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C4E" w:rsidRDefault="000A4ED8">
      <w:pPr>
        <w:spacing w:line="264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Договор № </w:t>
      </w:r>
      <w:bookmarkStart w:id="0" w:name="Номер"/>
      <w:r>
        <w:rPr>
          <w:rFonts w:ascii="Tahoma" w:hAnsi="Tahoma" w:cs="Tahoma"/>
          <w:sz w:val="20"/>
          <w:szCs w:val="20"/>
        </w:rPr>
        <w:fldChar w:fldCharType="begin">
          <w:ffData>
            <w:name w:val="Номер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bookmarkEnd w:id="0"/>
    </w:p>
    <w:p w:rsidR="00AD6C4E" w:rsidRDefault="00AD6C4E">
      <w:pPr>
        <w:spacing w:line="264" w:lineRule="auto"/>
        <w:jc w:val="center"/>
        <w:rPr>
          <w:rFonts w:ascii="Tahoma" w:hAnsi="Tahoma" w:cs="Tahoma"/>
          <w:b/>
          <w:sz w:val="20"/>
          <w:szCs w:val="20"/>
        </w:rPr>
      </w:pPr>
    </w:p>
    <w:p w:rsidR="00AD6C4E" w:rsidRDefault="000A4ED8">
      <w:pPr>
        <w:tabs>
          <w:tab w:val="right" w:pos="9350"/>
        </w:tabs>
        <w:spacing w:line="264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г. </w:t>
      </w:r>
      <w:sdt>
        <w:sdtPr>
          <w:rPr>
            <w:rFonts w:ascii="Tahoma" w:hAnsi="Tahoma" w:cs="Tahoma"/>
            <w:sz w:val="20"/>
            <w:szCs w:val="20"/>
          </w:rPr>
          <w:id w:val="11669164"/>
          <w:placeholder>
            <w:docPart w:val="852FBFFD7C3C4850A5AACD4D613B47B1"/>
          </w:placeholder>
          <w:dropDownList>
            <w:listItem w:displayText="Москва" w:value="Москва"/>
            <w:listItem w:displayText="Санкт-Петербург" w:value="Санкт-Петербург"/>
            <w:listItem w:displayText="Екатеринбург" w:value="Екатеринбург"/>
            <w:listItem w:displayText="Новосибирск" w:value="Новосибирск"/>
            <w:listItem w:displayText="Ростов-на-Дону" w:value="Ростов-на-Дону"/>
            <w:listItem w:displayText="Самара" w:value="Самара"/>
            <w:listItem w:displayText="Воронеж" w:value="Воронеж"/>
            <w:listItem w:displayText="Казань" w:value="Казань"/>
            <w:listItem w:displayText="Красноярск" w:value="Красноярск"/>
            <w:listItem w:displayText="Нижний Новгород" w:value="Нижний Новгород"/>
            <w:listItem w:displayText="Уфа" w:value="Уфа"/>
            <w:listItem w:displayText="Хабаровск" w:value="Хабаровск"/>
            <w:listItem w:displayText="Ярославль" w:value="Ярославль"/>
          </w:dropDownList>
        </w:sdtPr>
        <w:sdtEndPr/>
        <w:sdtContent>
          <w:r>
            <w:rPr>
              <w:rFonts w:ascii="Tahoma" w:hAnsi="Tahoma" w:cs="Tahoma"/>
              <w:sz w:val="20"/>
              <w:szCs w:val="20"/>
            </w:rPr>
            <w:t>Москва</w:t>
          </w:r>
        </w:sdtContent>
      </w:sdt>
      <w:r>
        <w:rPr>
          <w:rFonts w:ascii="Tahoma" w:hAnsi="Tahoma" w:cs="Tahoma"/>
          <w:sz w:val="20"/>
          <w:szCs w:val="20"/>
        </w:rPr>
        <w:tab/>
      </w:r>
      <w:sdt>
        <w:sdtPr>
          <w:rPr>
            <w:rStyle w:val="a"/>
          </w:rPr>
          <w:alias w:val="Дата"/>
          <w:tag w:val="Дата"/>
          <w:id w:val="11669345"/>
          <w:placeholder>
            <w:docPart w:val="DE3C2F7796D94DB686D1A848095DFB38"/>
          </w:placeholder>
          <w:showingPlcHdr/>
          <w:date>
            <w:dateFormat w:val="d MMMM yyyy 'г.'"/>
            <w:lid w:val="ru-RU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Tahoma"/>
            <w:color w:val="auto"/>
            <w:sz w:val="24"/>
            <w:szCs w:val="20"/>
          </w:rPr>
        </w:sdtEndPr>
        <w:sdtContent>
          <w:r>
            <w:rPr>
              <w:rStyle w:val="PlaceholderText"/>
              <w:rFonts w:ascii="Tahoma" w:hAnsi="Tahoma" w:cs="Tahoma"/>
              <w:color w:val="FF0000"/>
              <w:sz w:val="20"/>
              <w:szCs w:val="20"/>
            </w:rPr>
            <w:t>Место для ввода даты.</w:t>
          </w:r>
        </w:sdtContent>
      </w:sdt>
    </w:p>
    <w:p w:rsidR="00AD6C4E" w:rsidRDefault="00AD6C4E">
      <w:pPr>
        <w:spacing w:line="264" w:lineRule="auto"/>
        <w:rPr>
          <w:rFonts w:ascii="Tahoma" w:hAnsi="Tahoma" w:cs="Tahoma"/>
          <w:sz w:val="20"/>
          <w:szCs w:val="20"/>
        </w:rPr>
      </w:pPr>
      <w:bookmarkStart w:id="1" w:name="ТекстовоеПоле4"/>
    </w:p>
    <w:bookmarkEnd w:id="1"/>
    <w:p w:rsidR="00AD6C4E" w:rsidRDefault="00EE7244">
      <w:pPr>
        <w:spacing w:line="264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ООО</w:t>
      </w:r>
      <w:r w:rsidR="000A4ED8">
        <w:rPr>
          <w:rFonts w:ascii="Tahoma" w:hAnsi="Tahoma" w:cs="Tahoma"/>
          <w:b/>
          <w:sz w:val="20"/>
          <w:szCs w:val="20"/>
        </w:rPr>
        <w:t xml:space="preserve"> «</w:t>
      </w:r>
      <w:r w:rsidR="00D05411">
        <w:rPr>
          <w:rFonts w:ascii="Tahoma" w:hAnsi="Tahoma" w:cs="Tahoma"/>
          <w:b/>
          <w:sz w:val="20"/>
          <w:szCs w:val="20"/>
        </w:rPr>
        <w:t>Софтвизард</w:t>
      </w:r>
      <w:r w:rsidR="000A4ED8">
        <w:rPr>
          <w:rFonts w:ascii="Tahoma" w:hAnsi="Tahoma" w:cs="Tahoma"/>
          <w:b/>
          <w:sz w:val="20"/>
          <w:szCs w:val="20"/>
        </w:rPr>
        <w:t>»</w:t>
      </w:r>
      <w:r w:rsidR="000A4ED8">
        <w:rPr>
          <w:rFonts w:ascii="Tahoma" w:hAnsi="Tahoma" w:cs="Tahoma"/>
          <w:sz w:val="20"/>
          <w:szCs w:val="20"/>
        </w:rPr>
        <w:t xml:space="preserve">, именуемое в дальнейшем </w:t>
      </w:r>
      <w:r w:rsidR="000A4ED8">
        <w:rPr>
          <w:rFonts w:ascii="Tahoma" w:hAnsi="Tahoma" w:cs="Tahoma"/>
          <w:b/>
          <w:sz w:val="20"/>
          <w:szCs w:val="20"/>
        </w:rPr>
        <w:t>Поставщик</w:t>
      </w:r>
      <w:r w:rsidR="000A4ED8">
        <w:rPr>
          <w:rFonts w:ascii="Tahoma" w:hAnsi="Tahoma" w:cs="Tahoma"/>
          <w:sz w:val="20"/>
          <w:szCs w:val="20"/>
        </w:rPr>
        <w:t>, в лице</w:t>
      </w:r>
      <w:r w:rsidR="000A4ED8">
        <w:rPr>
          <w:rStyle w:val="a"/>
        </w:rPr>
        <w:t xml:space="preserve"> </w:t>
      </w:r>
      <w:sdt>
        <w:sdtPr>
          <w:rPr>
            <w:rStyle w:val="a"/>
          </w:rPr>
          <w:alias w:val="Представитель"/>
          <w:tag w:val="Представитель"/>
          <w:id w:val="8476814"/>
          <w:placeholder>
            <w:docPart w:val="13A12B6069A941528DE86BEFC45544FC"/>
          </w:placeholder>
          <w:showingPlcHdr/>
          <w:comboBox>
            <w:listItem w:displayText="Генерального директора Христофорова Владимира Юрьевича" w:value="Генерального директора Христофорова Владимира Юрьевича"/>
          </w:comboBox>
        </w:sdtPr>
        <w:sdtEndPr>
          <w:rPr>
            <w:rStyle w:val="DefaultParagraphFont"/>
            <w:rFonts w:ascii="Times New Roman" w:hAnsi="Times New Roman" w:cs="Tahoma"/>
            <w:color w:val="auto"/>
            <w:sz w:val="24"/>
            <w:szCs w:val="20"/>
            <w:lang w:val="en-US"/>
          </w:rPr>
        </w:sdtEndPr>
        <w:sdtContent>
          <w:r w:rsidR="000A4ED8">
            <w:rPr>
              <w:rStyle w:val="PlaceholderText"/>
              <w:rFonts w:ascii="Tahoma" w:hAnsi="Tahoma" w:cs="Tahoma"/>
              <w:color w:val="FF0000"/>
              <w:sz w:val="20"/>
              <w:szCs w:val="20"/>
            </w:rPr>
            <w:t>выберите элемент</w:t>
          </w:r>
        </w:sdtContent>
      </w:sdt>
      <w:r w:rsidR="000A4ED8">
        <w:rPr>
          <w:rFonts w:ascii="Tahoma" w:hAnsi="Tahoma" w:cs="Tahoma"/>
          <w:sz w:val="20"/>
          <w:szCs w:val="20"/>
        </w:rPr>
        <w:t>, с одной стороны</w:t>
      </w:r>
      <w:r w:rsidR="003D1564">
        <w:rPr>
          <w:rFonts w:ascii="Tahoma" w:hAnsi="Tahoma" w:cs="Tahoma"/>
          <w:sz w:val="20"/>
          <w:szCs w:val="20"/>
        </w:rPr>
        <w:t>,</w:t>
      </w:r>
      <w:r w:rsidR="003D1564" w:rsidRPr="003D1564">
        <w:rPr>
          <w:rFonts w:ascii="Tahoma" w:hAnsi="Tahoma" w:cs="Tahoma"/>
          <w:sz w:val="20"/>
          <w:szCs w:val="20"/>
        </w:rPr>
        <w:t xml:space="preserve"> </w:t>
      </w:r>
      <w:r w:rsidR="003D1564">
        <w:rPr>
          <w:rFonts w:ascii="Tahoma" w:hAnsi="Tahoma" w:cs="Tahoma"/>
          <w:sz w:val="20"/>
          <w:szCs w:val="20"/>
        </w:rPr>
        <w:t>действующего на основании </w:t>
      </w:r>
      <w:r w:rsidR="003D1564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D1564">
        <w:rPr>
          <w:rFonts w:ascii="Tahoma" w:hAnsi="Tahoma" w:cs="Tahoma"/>
          <w:sz w:val="20"/>
          <w:szCs w:val="20"/>
        </w:rPr>
        <w:instrText xml:space="preserve"> FORMTEXT </w:instrText>
      </w:r>
      <w:r w:rsidR="003D1564">
        <w:rPr>
          <w:rFonts w:ascii="Tahoma" w:hAnsi="Tahoma" w:cs="Tahoma"/>
          <w:sz w:val="20"/>
          <w:szCs w:val="20"/>
        </w:rPr>
      </w:r>
      <w:r w:rsidR="003D1564">
        <w:rPr>
          <w:rFonts w:ascii="Tahoma" w:hAnsi="Tahoma" w:cs="Tahoma"/>
          <w:sz w:val="20"/>
          <w:szCs w:val="20"/>
        </w:rPr>
        <w:fldChar w:fldCharType="separate"/>
      </w:r>
      <w:r w:rsidR="003D1564">
        <w:rPr>
          <w:rFonts w:ascii="Tahoma" w:eastAsia="MS UI Gothic" w:hAnsi="Tahoma" w:cs="Tahoma"/>
          <w:sz w:val="20"/>
          <w:szCs w:val="20"/>
        </w:rPr>
        <w:t> </w:t>
      </w:r>
      <w:r w:rsidR="003D1564">
        <w:rPr>
          <w:rFonts w:ascii="Tahoma" w:eastAsia="MS UI Gothic" w:hAnsi="Tahoma" w:cs="Tahoma"/>
          <w:sz w:val="20"/>
          <w:szCs w:val="20"/>
        </w:rPr>
        <w:t> </w:t>
      </w:r>
      <w:r w:rsidR="003D1564">
        <w:rPr>
          <w:rFonts w:ascii="Tahoma" w:eastAsia="MS UI Gothic" w:hAnsi="Tahoma" w:cs="Tahoma"/>
          <w:sz w:val="20"/>
          <w:szCs w:val="20"/>
        </w:rPr>
        <w:t> </w:t>
      </w:r>
      <w:r w:rsidR="003D1564">
        <w:rPr>
          <w:rFonts w:ascii="Tahoma" w:eastAsia="MS UI Gothic" w:hAnsi="Tahoma" w:cs="Tahoma"/>
          <w:sz w:val="20"/>
          <w:szCs w:val="20"/>
        </w:rPr>
        <w:t> </w:t>
      </w:r>
      <w:r w:rsidR="003D1564">
        <w:rPr>
          <w:rFonts w:ascii="Tahoma" w:eastAsia="MS UI Gothic" w:hAnsi="Tahoma" w:cs="Tahoma"/>
          <w:sz w:val="20"/>
          <w:szCs w:val="20"/>
        </w:rPr>
        <w:t> </w:t>
      </w:r>
      <w:r w:rsidR="003D1564">
        <w:rPr>
          <w:rFonts w:ascii="Tahoma" w:hAnsi="Tahoma" w:cs="Tahoma"/>
          <w:sz w:val="20"/>
          <w:szCs w:val="20"/>
        </w:rPr>
        <w:fldChar w:fldCharType="end"/>
      </w:r>
      <w:r w:rsidR="000A4ED8">
        <w:rPr>
          <w:rFonts w:ascii="Tahoma" w:hAnsi="Tahoma" w:cs="Tahoma"/>
          <w:sz w:val="20"/>
          <w:szCs w:val="20"/>
        </w:rPr>
        <w:t xml:space="preserve">, </w:t>
      </w:r>
      <w:bookmarkStart w:id="2" w:name="ТекстовоеПоле6"/>
      <w:r w:rsidR="000A4ED8">
        <w:rPr>
          <w:rFonts w:ascii="Tahoma" w:hAnsi="Tahoma" w:cs="Tahoma"/>
          <w:sz w:val="20"/>
          <w:szCs w:val="20"/>
        </w:rPr>
        <w:t xml:space="preserve">и </w:t>
      </w:r>
      <w:bookmarkEnd w:id="2"/>
      <w:r w:rsidR="000A4ED8">
        <w:rPr>
          <w:rFonts w:ascii="Tahoma" w:hAnsi="Tahoma" w:cs="Tahoma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A4ED8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="000A4ED8">
        <w:rPr>
          <w:rFonts w:ascii="Tahoma" w:hAnsi="Tahoma" w:cs="Tahoma"/>
          <w:b/>
          <w:sz w:val="20"/>
          <w:szCs w:val="20"/>
        </w:rPr>
      </w:r>
      <w:r w:rsidR="000A4ED8">
        <w:rPr>
          <w:rFonts w:ascii="Tahoma" w:hAnsi="Tahoma" w:cs="Tahoma"/>
          <w:b/>
          <w:sz w:val="20"/>
          <w:szCs w:val="20"/>
        </w:rPr>
        <w:fldChar w:fldCharType="separate"/>
      </w:r>
      <w:r w:rsidR="000A4ED8">
        <w:rPr>
          <w:rFonts w:ascii="Tahoma" w:eastAsia="MS UI Gothic" w:hAnsi="Tahoma" w:cs="Tahoma"/>
          <w:b/>
          <w:sz w:val="20"/>
          <w:szCs w:val="20"/>
        </w:rPr>
        <w:t> </w:t>
      </w:r>
      <w:r w:rsidR="000A4ED8">
        <w:rPr>
          <w:rFonts w:ascii="Tahoma" w:eastAsia="MS UI Gothic" w:hAnsi="Tahoma" w:cs="Tahoma"/>
          <w:b/>
          <w:sz w:val="20"/>
          <w:szCs w:val="20"/>
        </w:rPr>
        <w:t> </w:t>
      </w:r>
      <w:r w:rsidR="000A4ED8">
        <w:rPr>
          <w:rFonts w:ascii="Tahoma" w:eastAsia="MS UI Gothic" w:hAnsi="Tahoma" w:cs="Tahoma"/>
          <w:b/>
          <w:sz w:val="20"/>
          <w:szCs w:val="20"/>
        </w:rPr>
        <w:t> </w:t>
      </w:r>
      <w:r w:rsidR="000A4ED8">
        <w:rPr>
          <w:rFonts w:ascii="Tahoma" w:eastAsia="MS UI Gothic" w:hAnsi="Tahoma" w:cs="Tahoma"/>
          <w:b/>
          <w:sz w:val="20"/>
          <w:szCs w:val="20"/>
        </w:rPr>
        <w:t> </w:t>
      </w:r>
      <w:r w:rsidR="000A4ED8">
        <w:rPr>
          <w:rFonts w:ascii="Tahoma" w:eastAsia="MS UI Gothic" w:hAnsi="Tahoma" w:cs="Tahoma"/>
          <w:b/>
          <w:sz w:val="20"/>
          <w:szCs w:val="20"/>
        </w:rPr>
        <w:t> </w:t>
      </w:r>
      <w:r w:rsidR="000A4ED8">
        <w:rPr>
          <w:rFonts w:ascii="Tahoma" w:hAnsi="Tahoma" w:cs="Tahoma"/>
          <w:b/>
          <w:sz w:val="20"/>
          <w:szCs w:val="20"/>
        </w:rPr>
        <w:fldChar w:fldCharType="end"/>
      </w:r>
      <w:r w:rsidR="000A4ED8">
        <w:rPr>
          <w:rFonts w:ascii="Tahoma" w:hAnsi="Tahoma" w:cs="Tahoma"/>
          <w:b/>
          <w:sz w:val="20"/>
          <w:szCs w:val="20"/>
        </w:rPr>
        <w:t>,</w:t>
      </w:r>
      <w:r w:rsidR="000A4ED8">
        <w:rPr>
          <w:rFonts w:ascii="Tahoma" w:hAnsi="Tahoma" w:cs="Tahoma"/>
          <w:sz w:val="20"/>
          <w:szCs w:val="20"/>
        </w:rPr>
        <w:t xml:space="preserve"> им</w:t>
      </w:r>
      <w:bookmarkStart w:id="3" w:name="_GoBack"/>
      <w:bookmarkEnd w:id="3"/>
      <w:r w:rsidR="000A4ED8">
        <w:rPr>
          <w:rFonts w:ascii="Tahoma" w:hAnsi="Tahoma" w:cs="Tahoma"/>
          <w:sz w:val="20"/>
          <w:szCs w:val="20"/>
        </w:rPr>
        <w:t xml:space="preserve">енуемое в дальнейшем </w:t>
      </w:r>
      <w:r w:rsidR="000A4ED8">
        <w:rPr>
          <w:rFonts w:ascii="Tahoma" w:hAnsi="Tahoma" w:cs="Tahoma"/>
          <w:b/>
          <w:sz w:val="20"/>
          <w:szCs w:val="20"/>
        </w:rPr>
        <w:t>Покупатель</w:t>
      </w:r>
      <w:r w:rsidR="000A4ED8">
        <w:rPr>
          <w:rFonts w:ascii="Tahoma" w:hAnsi="Tahoma" w:cs="Tahoma"/>
          <w:sz w:val="20"/>
          <w:szCs w:val="20"/>
        </w:rPr>
        <w:t xml:space="preserve">, в лице </w:t>
      </w:r>
      <w:r w:rsidR="000A4ED8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A4ED8">
        <w:rPr>
          <w:rFonts w:ascii="Tahoma" w:hAnsi="Tahoma" w:cs="Tahoma"/>
          <w:sz w:val="20"/>
          <w:szCs w:val="20"/>
        </w:rPr>
        <w:instrText xml:space="preserve"> FORMTEXT </w:instrText>
      </w:r>
      <w:r w:rsidR="000A4ED8">
        <w:rPr>
          <w:rFonts w:ascii="Tahoma" w:hAnsi="Tahoma" w:cs="Tahoma"/>
          <w:sz w:val="20"/>
          <w:szCs w:val="20"/>
        </w:rPr>
      </w:r>
      <w:r w:rsidR="000A4ED8">
        <w:rPr>
          <w:rFonts w:ascii="Tahoma" w:hAnsi="Tahoma" w:cs="Tahoma"/>
          <w:sz w:val="20"/>
          <w:szCs w:val="20"/>
        </w:rPr>
        <w:fldChar w:fldCharType="separate"/>
      </w:r>
      <w:r w:rsidR="000A4ED8">
        <w:rPr>
          <w:rFonts w:ascii="Tahoma" w:eastAsia="MS UI Gothic" w:hAnsi="Tahoma" w:cs="Tahoma"/>
          <w:sz w:val="20"/>
          <w:szCs w:val="20"/>
        </w:rPr>
        <w:t> </w:t>
      </w:r>
      <w:r w:rsidR="000A4ED8">
        <w:rPr>
          <w:rFonts w:ascii="Tahoma" w:eastAsia="MS UI Gothic" w:hAnsi="Tahoma" w:cs="Tahoma"/>
          <w:sz w:val="20"/>
          <w:szCs w:val="20"/>
        </w:rPr>
        <w:t> </w:t>
      </w:r>
      <w:r w:rsidR="000A4ED8">
        <w:rPr>
          <w:rFonts w:ascii="Tahoma" w:eastAsia="MS UI Gothic" w:hAnsi="Tahoma" w:cs="Tahoma"/>
          <w:sz w:val="20"/>
          <w:szCs w:val="20"/>
        </w:rPr>
        <w:t> </w:t>
      </w:r>
      <w:r w:rsidR="000A4ED8">
        <w:rPr>
          <w:rFonts w:ascii="Tahoma" w:eastAsia="MS UI Gothic" w:hAnsi="Tahoma" w:cs="Tahoma"/>
          <w:sz w:val="20"/>
          <w:szCs w:val="20"/>
        </w:rPr>
        <w:t> </w:t>
      </w:r>
      <w:r w:rsidR="000A4ED8">
        <w:rPr>
          <w:rFonts w:ascii="Tahoma" w:eastAsia="MS UI Gothic" w:hAnsi="Tahoma" w:cs="Tahoma"/>
          <w:sz w:val="20"/>
          <w:szCs w:val="20"/>
        </w:rPr>
        <w:t> </w:t>
      </w:r>
      <w:r w:rsidR="000A4ED8">
        <w:rPr>
          <w:rFonts w:ascii="Tahoma" w:hAnsi="Tahoma" w:cs="Tahoma"/>
          <w:sz w:val="20"/>
          <w:szCs w:val="20"/>
        </w:rPr>
        <w:fldChar w:fldCharType="end"/>
      </w:r>
      <w:r w:rsidR="000A4ED8">
        <w:rPr>
          <w:rFonts w:ascii="Tahoma" w:hAnsi="Tahoma" w:cs="Tahoma"/>
          <w:sz w:val="20"/>
          <w:szCs w:val="20"/>
        </w:rPr>
        <w:t>, действующего на основании </w:t>
      </w:r>
      <w:r w:rsidR="000A4ED8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A4ED8">
        <w:rPr>
          <w:rFonts w:ascii="Tahoma" w:hAnsi="Tahoma" w:cs="Tahoma"/>
          <w:sz w:val="20"/>
          <w:szCs w:val="20"/>
        </w:rPr>
        <w:instrText xml:space="preserve"> FORMTEXT </w:instrText>
      </w:r>
      <w:r w:rsidR="000A4ED8">
        <w:rPr>
          <w:rFonts w:ascii="Tahoma" w:hAnsi="Tahoma" w:cs="Tahoma"/>
          <w:sz w:val="20"/>
          <w:szCs w:val="20"/>
        </w:rPr>
      </w:r>
      <w:r w:rsidR="000A4ED8">
        <w:rPr>
          <w:rFonts w:ascii="Tahoma" w:hAnsi="Tahoma" w:cs="Tahoma"/>
          <w:sz w:val="20"/>
          <w:szCs w:val="20"/>
        </w:rPr>
        <w:fldChar w:fldCharType="separate"/>
      </w:r>
      <w:r w:rsidR="000A4ED8">
        <w:rPr>
          <w:rFonts w:ascii="Tahoma" w:eastAsia="MS UI Gothic" w:hAnsi="Tahoma" w:cs="Tahoma"/>
          <w:sz w:val="20"/>
          <w:szCs w:val="20"/>
        </w:rPr>
        <w:t> </w:t>
      </w:r>
      <w:r w:rsidR="000A4ED8">
        <w:rPr>
          <w:rFonts w:ascii="Tahoma" w:eastAsia="MS UI Gothic" w:hAnsi="Tahoma" w:cs="Tahoma"/>
          <w:sz w:val="20"/>
          <w:szCs w:val="20"/>
        </w:rPr>
        <w:t> </w:t>
      </w:r>
      <w:r w:rsidR="000A4ED8">
        <w:rPr>
          <w:rFonts w:ascii="Tahoma" w:eastAsia="MS UI Gothic" w:hAnsi="Tahoma" w:cs="Tahoma"/>
          <w:sz w:val="20"/>
          <w:szCs w:val="20"/>
        </w:rPr>
        <w:t> </w:t>
      </w:r>
      <w:r w:rsidR="000A4ED8">
        <w:rPr>
          <w:rFonts w:ascii="Tahoma" w:eastAsia="MS UI Gothic" w:hAnsi="Tahoma" w:cs="Tahoma"/>
          <w:sz w:val="20"/>
          <w:szCs w:val="20"/>
        </w:rPr>
        <w:t> </w:t>
      </w:r>
      <w:r w:rsidR="000A4ED8">
        <w:rPr>
          <w:rFonts w:ascii="Tahoma" w:eastAsia="MS UI Gothic" w:hAnsi="Tahoma" w:cs="Tahoma"/>
          <w:sz w:val="20"/>
          <w:szCs w:val="20"/>
        </w:rPr>
        <w:t> </w:t>
      </w:r>
      <w:r w:rsidR="000A4ED8">
        <w:rPr>
          <w:rFonts w:ascii="Tahoma" w:hAnsi="Tahoma" w:cs="Tahoma"/>
          <w:sz w:val="20"/>
          <w:szCs w:val="20"/>
        </w:rPr>
        <w:fldChar w:fldCharType="end"/>
      </w:r>
      <w:r w:rsidR="000A4ED8">
        <w:rPr>
          <w:rFonts w:ascii="Tahoma" w:hAnsi="Tahoma" w:cs="Tahoma"/>
          <w:sz w:val="20"/>
          <w:szCs w:val="20"/>
        </w:rPr>
        <w:t>, с другой стороны, вместе именуемые — Стороны, а каждое по отдельности — Сторона, заключили настоящий Договор о нижеследующем.</w:t>
      </w:r>
    </w:p>
    <w:p w:rsidR="00AD6C4E" w:rsidRDefault="00AD6C4E">
      <w:pPr>
        <w:spacing w:line="264" w:lineRule="auto"/>
        <w:rPr>
          <w:rFonts w:ascii="Tahoma" w:hAnsi="Tahoma" w:cs="Tahoma"/>
          <w:sz w:val="20"/>
          <w:szCs w:val="20"/>
        </w:rPr>
      </w:pPr>
    </w:p>
    <w:p w:rsidR="00AD6C4E" w:rsidRDefault="000A4ED8">
      <w:pPr>
        <w:numPr>
          <w:ilvl w:val="0"/>
          <w:numId w:val="1"/>
        </w:numPr>
        <w:tabs>
          <w:tab w:val="clear" w:pos="720"/>
          <w:tab w:val="num" w:pos="561"/>
        </w:tabs>
        <w:spacing w:line="264" w:lineRule="auto"/>
        <w:ind w:left="0" w:firstLine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Предмет Договора</w:t>
      </w:r>
    </w:p>
    <w:p w:rsidR="00AD6C4E" w:rsidRDefault="000A4ED8">
      <w:pPr>
        <w:numPr>
          <w:ilvl w:val="1"/>
          <w:numId w:val="1"/>
        </w:numPr>
        <w:tabs>
          <w:tab w:val="clear" w:pos="900"/>
          <w:tab w:val="num" w:pos="0"/>
          <w:tab w:val="num" w:pos="561"/>
        </w:tabs>
        <w:spacing w:line="264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Поставщик в соответствии с условиями настоящего Договора обязуется поставить Покупателю экземпляры программ для ЭВМ, предусмотренные Приложением №1 к настоящему Договору (Спецификацией) (далее — «Товар»), а Покупатель обязуется принять и оплатить Товар на условиях настоящего Договора.</w:t>
      </w:r>
    </w:p>
    <w:p w:rsidR="00AD6C4E" w:rsidRDefault="00AD6C4E">
      <w:pPr>
        <w:spacing w:line="264" w:lineRule="auto"/>
        <w:rPr>
          <w:rFonts w:ascii="Tahoma" w:hAnsi="Tahoma" w:cs="Tahoma"/>
        </w:rPr>
      </w:pPr>
    </w:p>
    <w:p w:rsidR="00AD6C4E" w:rsidRDefault="000A4ED8">
      <w:pPr>
        <w:numPr>
          <w:ilvl w:val="0"/>
          <w:numId w:val="1"/>
        </w:numPr>
        <w:tabs>
          <w:tab w:val="clear" w:pos="720"/>
          <w:tab w:val="num" w:pos="561"/>
        </w:tabs>
        <w:spacing w:line="264" w:lineRule="auto"/>
        <w:ind w:left="0" w:firstLine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Порядок поставки Товара</w:t>
      </w:r>
    </w:p>
    <w:p w:rsidR="00AD6C4E" w:rsidRDefault="000A4ED8">
      <w:pPr>
        <w:numPr>
          <w:ilvl w:val="1"/>
          <w:numId w:val="1"/>
        </w:numPr>
        <w:tabs>
          <w:tab w:val="clear" w:pos="900"/>
          <w:tab w:val="num" w:pos="561"/>
        </w:tabs>
        <w:spacing w:line="264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 срок, установленный п.3.2. настоящего Договора, Поставщик своими силами либо с привлечением третьих лиц осуществляет доставку Товара по следующему адресу: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eastAsia="MS UI Gothic" w:hAnsi="Tahoma" w:cs="Tahoma"/>
          <w:sz w:val="20"/>
          <w:szCs w:val="20"/>
        </w:rPr>
        <w:t> </w:t>
      </w:r>
      <w:r>
        <w:rPr>
          <w:rFonts w:ascii="Tahoma" w:eastAsia="MS UI Gothic" w:hAnsi="Tahoma" w:cs="Tahoma"/>
          <w:sz w:val="20"/>
          <w:szCs w:val="20"/>
        </w:rPr>
        <w:t> </w:t>
      </w:r>
      <w:r>
        <w:rPr>
          <w:rFonts w:ascii="Tahoma" w:eastAsia="MS UI Gothic" w:hAnsi="Tahoma" w:cs="Tahoma"/>
          <w:sz w:val="20"/>
          <w:szCs w:val="20"/>
        </w:rPr>
        <w:t> </w:t>
      </w:r>
      <w:r>
        <w:rPr>
          <w:rFonts w:ascii="Tahoma" w:eastAsia="MS UI Gothic" w:hAnsi="Tahoma" w:cs="Tahoma"/>
          <w:sz w:val="20"/>
          <w:szCs w:val="20"/>
        </w:rPr>
        <w:t> </w:t>
      </w:r>
      <w:r>
        <w:rPr>
          <w:rFonts w:ascii="Tahoma" w:eastAsia="MS UI Gothic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. В случае если Товар представляет собой электронные экземпляры, такие экземпляры направляются Покупателю средствами электронной связи по адресу: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>.</w:t>
      </w:r>
    </w:p>
    <w:p w:rsidR="00AD6C4E" w:rsidRDefault="000A4ED8">
      <w:pPr>
        <w:numPr>
          <w:ilvl w:val="1"/>
          <w:numId w:val="1"/>
        </w:numPr>
        <w:tabs>
          <w:tab w:val="clear" w:pos="900"/>
          <w:tab w:val="num" w:pos="561"/>
        </w:tabs>
        <w:spacing w:line="264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Стоимость доставки Товара до склада Поставщика включена в стоимость Товара. В случае доставки Товара Поставщиком в иное место по выбору Покупателя, стоимость доставки указывается в Спецификации.</w:t>
      </w:r>
    </w:p>
    <w:p w:rsidR="00AD6C4E" w:rsidRDefault="000A4ED8">
      <w:pPr>
        <w:numPr>
          <w:ilvl w:val="1"/>
          <w:numId w:val="1"/>
        </w:numPr>
        <w:tabs>
          <w:tab w:val="clear" w:pos="900"/>
          <w:tab w:val="num" w:pos="561"/>
        </w:tabs>
        <w:spacing w:line="264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Обязанность Поставщика поставить Товар считается исполненной с момента передачи Товара представителю Покупателя, представившему оригинал доверенности на получение Товара от Поставщика, выданной Покупателем (или заверенную Покупателем копию доверенности), и подписания уполномоченными представителями Сторон товарной накладной ТОРГ-12. С этого же момента Покупателю переходит право собственности на Товар.</w:t>
      </w:r>
    </w:p>
    <w:p w:rsidR="00AD6C4E" w:rsidRDefault="000A4ED8">
      <w:pPr>
        <w:numPr>
          <w:ilvl w:val="1"/>
          <w:numId w:val="1"/>
        </w:numPr>
        <w:tabs>
          <w:tab w:val="clear" w:pos="900"/>
          <w:tab w:val="num" w:pos="561"/>
        </w:tabs>
        <w:spacing w:line="264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Приёмка Товара по количеству и ассортименту производится в момент передачи Товара представителю Покупателя. Подписание представителем Покупателя товарной накладной без составления оригинала акта об установленном расхождении по количеству и ассортименту подтверждает отсутствие у Покупателя претензий по количеству и/или ассортименту принятого Товара. В случае несоответствия количества и/или ассортимента Товара Спецификации, в товарной накладной должна быть сделана отметка о фактически принятом количестве и/или  ассортименте Товара Покупателем, в противном случае претензии Покупателя не принимаются к рассмотрению Поставщиком.</w:t>
      </w:r>
    </w:p>
    <w:p w:rsidR="00AD6C4E" w:rsidRDefault="000A4ED8">
      <w:pPr>
        <w:numPr>
          <w:ilvl w:val="1"/>
          <w:numId w:val="1"/>
        </w:numPr>
        <w:tabs>
          <w:tab w:val="clear" w:pos="900"/>
          <w:tab w:val="num" w:pos="561"/>
        </w:tabs>
        <w:spacing w:line="264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Поставщик устанавливает на материальные носители, в которых выражена программа для ЭВМ, гарантийной срок, равный 1 (одному) году. Гарантия распространяется на неисправные материальные носители.</w:t>
      </w:r>
    </w:p>
    <w:p w:rsidR="00AD6C4E" w:rsidRDefault="000A4ED8">
      <w:pPr>
        <w:numPr>
          <w:ilvl w:val="1"/>
          <w:numId w:val="1"/>
        </w:numPr>
        <w:tabs>
          <w:tab w:val="clear" w:pos="900"/>
          <w:tab w:val="num" w:pos="561"/>
        </w:tabs>
        <w:spacing w:line="264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Гарантия не распространяется на дефекты и неисправности материальных носителей, возникшие по вине Покупателя вследствие его ненадлежащей эксплуатации или использования не по назначению.</w:t>
      </w:r>
    </w:p>
    <w:p w:rsidR="00AD6C4E" w:rsidRDefault="000A4ED8">
      <w:pPr>
        <w:numPr>
          <w:ilvl w:val="1"/>
          <w:numId w:val="1"/>
        </w:numPr>
        <w:tabs>
          <w:tab w:val="clear" w:pos="900"/>
          <w:tab w:val="num" w:pos="561"/>
        </w:tabs>
        <w:spacing w:line="264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 использования Правообладателем технических средств защиты использования программ для ЭВМ, Поставщик обязуется одновременно с подписанием Товарной накладной предоставить Покупателю возможность использования соответствующих программ для ЭВМ, в том числе путём сообщения ему необходимых ключей доступа и паролей.</w:t>
      </w:r>
    </w:p>
    <w:p w:rsidR="00AD6C4E" w:rsidRDefault="000A4ED8">
      <w:pPr>
        <w:numPr>
          <w:ilvl w:val="1"/>
          <w:numId w:val="1"/>
        </w:numPr>
        <w:tabs>
          <w:tab w:val="clear" w:pos="900"/>
          <w:tab w:val="num" w:pos="561"/>
        </w:tabs>
        <w:spacing w:line="264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Покупателю известны важнейшие функциональные свойства программ для ЭВМ, предусмотренных настоящим Договором, Покупатель несет риск соответствия указанных программ для ЭВМ своим пожеланиям и потребностям. Поставщик не несет ответственности за какие-либо убытки, возникшие вследствие ненадлежащего использования или невозможности использования программы для ЭВМ, возникших по вине Покупателя.</w:t>
      </w:r>
    </w:p>
    <w:p w:rsidR="00AD6C4E" w:rsidRDefault="00AD6C4E">
      <w:pPr>
        <w:spacing w:line="264" w:lineRule="auto"/>
        <w:jc w:val="both"/>
        <w:rPr>
          <w:rFonts w:ascii="Tahoma" w:hAnsi="Tahoma" w:cs="Tahoma"/>
          <w:sz w:val="20"/>
          <w:szCs w:val="20"/>
        </w:rPr>
      </w:pPr>
    </w:p>
    <w:p w:rsidR="00AD6C4E" w:rsidRDefault="000A4ED8">
      <w:pPr>
        <w:numPr>
          <w:ilvl w:val="0"/>
          <w:numId w:val="1"/>
        </w:numPr>
        <w:tabs>
          <w:tab w:val="clear" w:pos="720"/>
          <w:tab w:val="num" w:pos="561"/>
        </w:tabs>
        <w:spacing w:line="264" w:lineRule="auto"/>
        <w:ind w:left="0" w:firstLine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Порядок расчётов и сроки выполнения обязательств</w:t>
      </w:r>
    </w:p>
    <w:p w:rsidR="00AD6C4E" w:rsidRDefault="000A4ED8">
      <w:pPr>
        <w:numPr>
          <w:ilvl w:val="1"/>
          <w:numId w:val="1"/>
        </w:numPr>
        <w:tabs>
          <w:tab w:val="clear" w:pos="900"/>
          <w:tab w:val="num" w:pos="561"/>
        </w:tabs>
        <w:spacing w:line="264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Общая цена настоящего Договора составляет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) рублей, в том числе НДС —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>) рублей.</w:t>
      </w:r>
    </w:p>
    <w:p w:rsidR="00AD6C4E" w:rsidRDefault="000A4ED8">
      <w:pPr>
        <w:numPr>
          <w:ilvl w:val="1"/>
          <w:numId w:val="1"/>
        </w:numPr>
        <w:tabs>
          <w:tab w:val="clear" w:pos="900"/>
          <w:tab w:val="num" w:pos="561"/>
        </w:tabs>
        <w:spacing w:line="264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Поставка Товара осуществляется в течение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) рабочих дней с момента </w:t>
      </w:r>
      <w:sdt>
        <w:sdtPr>
          <w:rPr>
            <w:rStyle w:val="a"/>
          </w:rPr>
          <w:alias w:val="Функции поставки"/>
          <w:tag w:val="Функции поставки"/>
          <w:id w:val="11669175"/>
          <w:placeholder>
            <w:docPart w:val="CBFBDBC72B2145C3B93EF1B93864B155"/>
          </w:placeholder>
          <w:showingPlcHdr/>
          <w:comboBox>
            <w:listItem w:displayText="оплаты цены настоящего Договора в полном объеме." w:value="оплаты цены настоящего Договора в полном объеме."/>
            <w:listItem w:displayText="оплаты цены настоящего Договора в объеме 30 (тридцати) процентов." w:value="оплаты цены настоящего Договора в объеме 30 (тридцати) процентов."/>
            <w:listItem w:displayText="оплаты цены настоящего Договора в объеме 50 (пятидесяти) процентов." w:value="оплаты цены настоящего Договора в объеме 50 (пятидесяти) процентов."/>
            <w:listItem w:displayText="подписания Сторонами настоящего Договора." w:value="подписания Сторонами настоящего Договора."/>
          </w:comboBox>
        </w:sdtPr>
        <w:sdtEndPr>
          <w:rPr>
            <w:rStyle w:val="DefaultParagraphFont"/>
            <w:rFonts w:ascii="Times New Roman" w:hAnsi="Times New Roman" w:cs="Tahoma"/>
            <w:color w:val="auto"/>
            <w:sz w:val="24"/>
            <w:szCs w:val="20"/>
          </w:rPr>
        </w:sdtEndPr>
        <w:sdtContent>
          <w:r>
            <w:rPr>
              <w:rFonts w:ascii="Tahoma" w:hAnsi="Tahoma" w:cs="Tahoma"/>
              <w:b/>
              <w:color w:val="FF0000"/>
              <w:sz w:val="20"/>
              <w:szCs w:val="20"/>
            </w:rPr>
            <w:t>Выберите элемент.</w:t>
          </w:r>
        </w:sdtContent>
      </w:sdt>
      <w:r>
        <w:t xml:space="preserve">  </w:t>
      </w:r>
    </w:p>
    <w:p w:rsidR="00AD6C4E" w:rsidRDefault="000A4ED8">
      <w:pPr>
        <w:numPr>
          <w:ilvl w:val="1"/>
          <w:numId w:val="1"/>
        </w:numPr>
        <w:tabs>
          <w:tab w:val="clear" w:pos="900"/>
          <w:tab w:val="num" w:pos="561"/>
        </w:tabs>
        <w:spacing w:line="264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Оплата Покупателем цены настоящего Договора производится в течение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) рабочих дней с момента </w:t>
      </w:r>
      <w:sdt>
        <w:sdtPr>
          <w:rPr>
            <w:rStyle w:val="a"/>
          </w:rPr>
          <w:alias w:val="Функции оплаты"/>
          <w:tag w:val="Функции оплаты"/>
          <w:id w:val="11669186"/>
          <w:placeholder>
            <w:docPart w:val="E20562305234407BAA0D2F864577F1E2"/>
          </w:placeholder>
          <w:showingPlcHdr/>
          <w:comboBox>
            <w:listItem w:displayText="подписания настоящего Договора - в полном объеме." w:value="подписания настоящего Договора - в полном объеме."/>
            <w:listItem w:displayText="подписания настоящего Договора - в размере 30%, и в течение 5 (пяти) рабочих дней с момента поставки Товара - в размере оставшихся 70%." w:value="подписания настоящего Договора - в размере 30%, и в течение 5 (пяти) рабочих дней с момента поставки Товара - в размере оставшихся 70%."/>
            <w:listItem w:displayText="подписания настоящего Договора - в размере 50%, и в течение 5 (пяти) рабочих дней с момента поставки Товара - в размере оставшихся 50%." w:value="подписания настоящего Договора - в размере 50%, и в течение 5 (пяти) рабочих дней с момента поставки Товара - в размере оставшихся 50%."/>
            <w:listItem w:displayText="поставки Товара - в полном размере." w:value="поставки Товара - в полном размере."/>
          </w:comboBox>
        </w:sdtPr>
        <w:sdtEndPr>
          <w:rPr>
            <w:rStyle w:val="DefaultParagraphFont"/>
            <w:rFonts w:ascii="Times New Roman" w:hAnsi="Times New Roman" w:cs="Tahoma"/>
            <w:color w:val="auto"/>
            <w:sz w:val="24"/>
            <w:szCs w:val="20"/>
          </w:rPr>
        </w:sdtEndPr>
        <w:sdtContent>
          <w:r>
            <w:rPr>
              <w:rFonts w:ascii="Tahoma" w:hAnsi="Tahoma" w:cs="Tahoma"/>
              <w:b/>
              <w:color w:val="FF0000"/>
              <w:sz w:val="20"/>
              <w:szCs w:val="20"/>
            </w:rPr>
            <w:t>Выберите элемент.</w:t>
          </w:r>
        </w:sdtContent>
      </w:sdt>
    </w:p>
    <w:p w:rsidR="00AD6C4E" w:rsidRDefault="00AD6C4E">
      <w:pPr>
        <w:spacing w:line="264" w:lineRule="auto"/>
        <w:jc w:val="both"/>
        <w:rPr>
          <w:rFonts w:ascii="Tahoma" w:hAnsi="Tahoma" w:cs="Tahoma"/>
          <w:sz w:val="20"/>
          <w:szCs w:val="20"/>
        </w:rPr>
      </w:pPr>
    </w:p>
    <w:p w:rsidR="00AD6C4E" w:rsidRDefault="000A4ED8">
      <w:pPr>
        <w:numPr>
          <w:ilvl w:val="1"/>
          <w:numId w:val="1"/>
        </w:numPr>
        <w:tabs>
          <w:tab w:val="clear" w:pos="900"/>
          <w:tab w:val="num" w:pos="561"/>
        </w:tabs>
        <w:spacing w:line="264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Все платежи по настоящему Договору осуществляются в валюте Российской Федерации путём перечисления денежных средств на расчётный счёт Поставщика.</w:t>
      </w:r>
    </w:p>
    <w:p w:rsidR="00AD6C4E" w:rsidRDefault="000A4ED8">
      <w:pPr>
        <w:numPr>
          <w:ilvl w:val="1"/>
          <w:numId w:val="1"/>
        </w:numPr>
        <w:tabs>
          <w:tab w:val="clear" w:pos="900"/>
          <w:tab w:val="num" w:pos="561"/>
        </w:tabs>
        <w:spacing w:line="264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Датой оплаты признаётся дата списания денежных средств с корреспондентского счёта банка, обслуживающего расчётный счёт Покупателя, в адрес расчётного счёта и иных реквизитов Поставщика. По требованию Поставщика Покупатель предоставляет ему копию платёжного поручения с отметкой банка о принятии к исполнению.</w:t>
      </w:r>
    </w:p>
    <w:p w:rsidR="003D13B0" w:rsidRDefault="003D13B0" w:rsidP="003D13B0">
      <w:pPr>
        <w:numPr>
          <w:ilvl w:val="1"/>
          <w:numId w:val="1"/>
        </w:numPr>
        <w:tabs>
          <w:tab w:val="clear" w:pos="900"/>
          <w:tab w:val="num" w:pos="561"/>
        </w:tabs>
        <w:spacing w:line="264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 изменении значения курса иностранной валюты к Рублю России, устанавливаемого Центральным Банком России (далее – Курс валюты), по сравнению со значением, установленным на дату выставления счета на оплату более чем на 10 (Десять) процентов, Поставщик вправе в одностороннем порядке осуществить перерасчет (соответствующее увеличение или уменьшение) цены соответствующей Спецификации полностью или частично, пропорционально разнице между значением Курса валюты, установленным на дату выставления счета, и значением, установленным на дату полной оплаты счета, путем выставления дополнительного счета, который подлежит оплате Покупателем в течение 5 (Пяти) рабочих дней с момента его получения. Данное условие применяется только в отношении программ для ЭВМ, стоимость которых выражена в прайс-листе Поставщика в иностранной валюте.</w:t>
      </w:r>
    </w:p>
    <w:p w:rsidR="00AD6C4E" w:rsidRDefault="00AD6C4E">
      <w:pPr>
        <w:spacing w:line="264" w:lineRule="auto"/>
        <w:jc w:val="both"/>
        <w:rPr>
          <w:rFonts w:ascii="Tahoma" w:hAnsi="Tahoma" w:cs="Tahoma"/>
          <w:sz w:val="20"/>
          <w:szCs w:val="20"/>
        </w:rPr>
      </w:pPr>
    </w:p>
    <w:p w:rsidR="00AD6C4E" w:rsidRDefault="000A4ED8">
      <w:pPr>
        <w:numPr>
          <w:ilvl w:val="0"/>
          <w:numId w:val="1"/>
        </w:numPr>
        <w:tabs>
          <w:tab w:val="clear" w:pos="720"/>
          <w:tab w:val="num" w:pos="561"/>
        </w:tabs>
        <w:spacing w:line="264" w:lineRule="auto"/>
        <w:ind w:left="0" w:firstLine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Ответственность Сторон</w:t>
      </w:r>
    </w:p>
    <w:p w:rsidR="00AD6C4E" w:rsidRDefault="000A4ED8">
      <w:pPr>
        <w:numPr>
          <w:ilvl w:val="1"/>
          <w:numId w:val="1"/>
        </w:numPr>
        <w:tabs>
          <w:tab w:val="clear" w:pos="900"/>
          <w:tab w:val="num" w:pos="561"/>
        </w:tabs>
        <w:spacing w:line="264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 несоблюдении предусмотренных настоящим Договором сроков исполнения обязательств одной из Сторон, указанная Сторона уплачивает другой Стороне по её требованию неустойку в размере 0,1 (ноль целых одна десятая) процента от стоимости неисполненных обязательств за каждый день просрочки, но не более суммы неисполненных обязательств.</w:t>
      </w:r>
    </w:p>
    <w:p w:rsidR="00AD6C4E" w:rsidRDefault="000A4ED8">
      <w:pPr>
        <w:numPr>
          <w:ilvl w:val="1"/>
          <w:numId w:val="1"/>
        </w:numPr>
        <w:tabs>
          <w:tab w:val="clear" w:pos="900"/>
          <w:tab w:val="num" w:pos="561"/>
        </w:tabs>
        <w:spacing w:line="264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Все штрафные санкции, предусмотренные настоящим Договором, начисляются за весь период просрочки. Право на получение штрафных санкций за нарушение обязательств возникает у стороны договора после признания должником выставленной ему претензии и счета на уплату неустойки, либо после вступления в силу решения суда о присуждении неустойки или иных штрафных санкций. При исчислении размера подлежащей взысканию неустойки, процентов, а так же иных штрафных санкций, предусмотренных настоящим Договором или законом, Стороны договорились исходить из размера суммы подлежащей к оплате</w:t>
      </w:r>
      <w:r w:rsidR="00077543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включая налог на добавленную стоимость.</w:t>
      </w:r>
    </w:p>
    <w:p w:rsidR="00AD6C4E" w:rsidRDefault="000A4ED8">
      <w:pPr>
        <w:numPr>
          <w:ilvl w:val="1"/>
          <w:numId w:val="1"/>
        </w:numPr>
        <w:tabs>
          <w:tab w:val="clear" w:pos="900"/>
          <w:tab w:val="num" w:pos="561"/>
        </w:tabs>
        <w:spacing w:line="264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Штрафные санкции не начисляются, если неисполнение Стороной своих обязательств по настоящему договору вызвано нарушением обязательств другой стороной.</w:t>
      </w:r>
    </w:p>
    <w:p w:rsidR="00AD6C4E" w:rsidRDefault="000A4ED8">
      <w:pPr>
        <w:numPr>
          <w:ilvl w:val="1"/>
          <w:numId w:val="1"/>
        </w:numPr>
        <w:tabs>
          <w:tab w:val="clear" w:pos="900"/>
          <w:tab w:val="num" w:pos="561"/>
        </w:tabs>
        <w:spacing w:line="264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случае, когда Покупатель в нарушение закона, иных правовых актов или настоящего Договора отказывается или уклоняется полностью или в части от подписания Товарной накладной (а также от фактического получения Товара), Поставщик вправе потребовать от Покупателя уплаты штрафа в размере 20 (двадцати) % от стоимости Товара, от получения которого Покупатель уклоняется. В таком случае Покупатель, по письменному требованию Поставщика, обязуется в течение 5 (Пяти) рабочих дней с момента получения от Поставщика соответствующего требования</w:t>
      </w:r>
      <w:r w:rsidR="00431FF4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r w:rsidR="00431FF4">
        <w:rPr>
          <w:rFonts w:ascii="Tahoma" w:hAnsi="Tahoma" w:cs="Tahoma"/>
          <w:sz w:val="20"/>
          <w:szCs w:val="20"/>
        </w:rPr>
        <w:t>бесспорно,</w:t>
      </w:r>
      <w:r>
        <w:rPr>
          <w:rFonts w:ascii="Tahoma" w:hAnsi="Tahoma" w:cs="Tahoma"/>
          <w:sz w:val="20"/>
          <w:szCs w:val="20"/>
        </w:rPr>
        <w:t xml:space="preserve"> исполнить его в полном объеме.</w:t>
      </w:r>
    </w:p>
    <w:p w:rsidR="00AD6C4E" w:rsidRDefault="000A4ED8">
      <w:pPr>
        <w:numPr>
          <w:ilvl w:val="1"/>
          <w:numId w:val="1"/>
        </w:numPr>
        <w:tabs>
          <w:tab w:val="clear" w:pos="900"/>
          <w:tab w:val="num" w:pos="561"/>
        </w:tabs>
        <w:spacing w:line="264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 момента размещения заказа Товара Поставщиком Покупатель не вправе отказаться от Товара, передача которого Покупателю подлежит регистрации Производителем или уполномоченным им лицом.</w:t>
      </w:r>
    </w:p>
    <w:p w:rsidR="00AD6C4E" w:rsidRDefault="00AD6C4E">
      <w:pPr>
        <w:spacing w:line="264" w:lineRule="auto"/>
        <w:jc w:val="both"/>
        <w:rPr>
          <w:rFonts w:ascii="Tahoma" w:hAnsi="Tahoma" w:cs="Tahoma"/>
          <w:sz w:val="20"/>
          <w:szCs w:val="20"/>
        </w:rPr>
      </w:pPr>
    </w:p>
    <w:p w:rsidR="00AD6C4E" w:rsidRDefault="000A4ED8">
      <w:pPr>
        <w:numPr>
          <w:ilvl w:val="0"/>
          <w:numId w:val="1"/>
        </w:numPr>
        <w:tabs>
          <w:tab w:val="clear" w:pos="720"/>
          <w:tab w:val="num" w:pos="561"/>
        </w:tabs>
        <w:spacing w:line="264" w:lineRule="auto"/>
        <w:ind w:left="0" w:firstLine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Техническая поддержка</w:t>
      </w:r>
    </w:p>
    <w:p w:rsidR="00AD6C4E" w:rsidRDefault="000A4ED8">
      <w:pPr>
        <w:numPr>
          <w:ilvl w:val="1"/>
          <w:numId w:val="1"/>
        </w:numPr>
        <w:tabs>
          <w:tab w:val="clear" w:pos="900"/>
          <w:tab w:val="num" w:pos="561"/>
        </w:tabs>
        <w:spacing w:line="264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Базовая техническая поддержка в отношении использования программ для ЭВМ, предусмотренных настоящим Договором,  осуществляется Поставщиком в течение 3 (трех) месяцев, с момента поставки Товара. Под базовой технической поддержкой понимается предоставляемая по </w:t>
      </w:r>
      <w:r>
        <w:rPr>
          <w:rFonts w:ascii="Tahoma" w:hAnsi="Tahoma" w:cs="Tahoma"/>
          <w:sz w:val="20"/>
          <w:szCs w:val="20"/>
        </w:rPr>
        <w:lastRenderedPageBreak/>
        <w:t xml:space="preserve">выделенной линии службы приема и разрешения технических запросов (телефон, e-mail, </w:t>
      </w:r>
      <w:r w:rsidR="00431FF4">
        <w:rPr>
          <w:rFonts w:ascii="Tahoma" w:hAnsi="Tahoma" w:cs="Tahoma"/>
          <w:sz w:val="20"/>
          <w:szCs w:val="20"/>
        </w:rPr>
        <w:t>HelpDesk</w:t>
      </w:r>
      <w:r>
        <w:rPr>
          <w:rFonts w:ascii="Tahoma" w:hAnsi="Tahoma" w:cs="Tahoma"/>
          <w:sz w:val="20"/>
          <w:szCs w:val="20"/>
        </w:rPr>
        <w:t>) специалистами Поставщика консультационная помощь, включающая в себя: предоставление информации о новых версиях и исправлениях программного обеспечения, предоставление информации о базовых функциях продукта, консультации по проблемам с первичной инсталляцией и активацией программного обеспечения. Время предоставления поддержки и приема заявок осуществляется с понедельника по пятницу с 9:00 до 18:00 по Московскому времени. По запросу Покупателя Поставщик обязуется предоставить адреса центров технической поддержки Правообладателей.</w:t>
      </w:r>
    </w:p>
    <w:p w:rsidR="00AD6C4E" w:rsidRDefault="000A4ED8">
      <w:pPr>
        <w:numPr>
          <w:ilvl w:val="1"/>
          <w:numId w:val="1"/>
        </w:numPr>
        <w:tabs>
          <w:tab w:val="clear" w:pos="900"/>
          <w:tab w:val="num" w:pos="561"/>
        </w:tabs>
        <w:spacing w:line="264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Расширенная техническая поддержка и иные сопутствующие услуги могут быть ок</w:t>
      </w:r>
      <w:r w:rsidR="00035F5E">
        <w:rPr>
          <w:rFonts w:ascii="Tahoma" w:hAnsi="Tahoma" w:cs="Tahoma"/>
          <w:sz w:val="20"/>
          <w:szCs w:val="20"/>
        </w:rPr>
        <w:t>а</w:t>
      </w:r>
      <w:r>
        <w:rPr>
          <w:rFonts w:ascii="Tahoma" w:hAnsi="Tahoma" w:cs="Tahoma"/>
          <w:sz w:val="20"/>
          <w:szCs w:val="20"/>
        </w:rPr>
        <w:t xml:space="preserve">заны на основании Приложений к настоящему Договору или отдельно заключаемых с Покупателем соглашений. </w:t>
      </w:r>
    </w:p>
    <w:p w:rsidR="00AD6C4E" w:rsidRDefault="00AD6C4E">
      <w:pPr>
        <w:spacing w:line="264" w:lineRule="auto"/>
        <w:jc w:val="both"/>
        <w:rPr>
          <w:rFonts w:ascii="Tahoma" w:hAnsi="Tahoma" w:cs="Tahoma"/>
          <w:sz w:val="20"/>
          <w:szCs w:val="20"/>
        </w:rPr>
      </w:pPr>
    </w:p>
    <w:p w:rsidR="00AD6C4E" w:rsidRDefault="000A4ED8">
      <w:pPr>
        <w:numPr>
          <w:ilvl w:val="0"/>
          <w:numId w:val="1"/>
        </w:numPr>
        <w:tabs>
          <w:tab w:val="clear" w:pos="720"/>
          <w:tab w:val="num" w:pos="561"/>
        </w:tabs>
        <w:spacing w:line="264" w:lineRule="auto"/>
        <w:ind w:left="0" w:firstLine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Обстоятельства непреодолимой силы</w:t>
      </w:r>
    </w:p>
    <w:p w:rsidR="00AD6C4E" w:rsidRDefault="000A4ED8">
      <w:pPr>
        <w:numPr>
          <w:ilvl w:val="1"/>
          <w:numId w:val="1"/>
        </w:numPr>
        <w:tabs>
          <w:tab w:val="clear" w:pos="900"/>
          <w:tab w:val="num" w:pos="561"/>
        </w:tabs>
        <w:spacing w:line="264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Стороны по настоящему Договору освобождаются от ответственности за полное или частичное неисполнение своих обязательств в случае, если такое неисполнение явилось следствием обстоятельств непреодолимой силы, то есть событий, которые нельзя было предвидеть или предотвратить. К таким событиям относятся: стихийные бедствия, военные действия, принятие государственными органами или органами местного самоуправления нормативных или правоприменительных актов и иные действия, находящиеся вне разумного предвидения и контроля Сторон.</w:t>
      </w:r>
    </w:p>
    <w:p w:rsidR="00AD6C4E" w:rsidRDefault="000A4ED8">
      <w:pPr>
        <w:numPr>
          <w:ilvl w:val="1"/>
          <w:numId w:val="1"/>
        </w:numPr>
        <w:tabs>
          <w:tab w:val="clear" w:pos="900"/>
          <w:tab w:val="num" w:pos="561"/>
        </w:tabs>
        <w:spacing w:line="264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 наступлении обстоятельств, указанных в пункте 6.1. настоящего Договора, каждая Сторона должна не позднее 5 (пяти) рабочих дней с момента наступления таких обстоятельств известить о них в письменном виде другую Сторону. Извещение должно содержать данные о характере обстоятельств, оценку их влияния на возможность исполнения Стороной своих обязательств по данному Договору, а также предполагаемые сроки их действия.</w:t>
      </w:r>
    </w:p>
    <w:p w:rsidR="00AD6C4E" w:rsidRDefault="000A4ED8">
      <w:pPr>
        <w:numPr>
          <w:ilvl w:val="1"/>
          <w:numId w:val="1"/>
        </w:numPr>
        <w:tabs>
          <w:tab w:val="clear" w:pos="900"/>
          <w:tab w:val="num" w:pos="561"/>
        </w:tabs>
        <w:spacing w:line="264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 наступления обстоятельств, предусмотренных пунктом 6.1.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AD6C4E" w:rsidRDefault="000A4ED8">
      <w:pPr>
        <w:numPr>
          <w:ilvl w:val="1"/>
          <w:numId w:val="1"/>
        </w:numPr>
        <w:tabs>
          <w:tab w:val="clear" w:pos="900"/>
          <w:tab w:val="num" w:pos="561"/>
        </w:tabs>
        <w:spacing w:line="264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Если действие обстоятельств непреодолимой силы продолжается свыше одного месяца, Стороны проводят дополнительные переговоры для выявления приемлемых альтернативных способов исполнения настоящего Договора либо настоящий Договор подлежит расторжению в установленном порядке.</w:t>
      </w:r>
    </w:p>
    <w:p w:rsidR="00AD6C4E" w:rsidRDefault="00AD6C4E">
      <w:pPr>
        <w:spacing w:line="264" w:lineRule="auto"/>
        <w:jc w:val="both"/>
        <w:rPr>
          <w:rFonts w:ascii="Tahoma" w:hAnsi="Tahoma" w:cs="Tahoma"/>
          <w:snapToGrid w:val="0"/>
          <w:sz w:val="20"/>
          <w:szCs w:val="20"/>
        </w:rPr>
      </w:pPr>
    </w:p>
    <w:p w:rsidR="00AD6C4E" w:rsidRDefault="000A4ED8">
      <w:pPr>
        <w:numPr>
          <w:ilvl w:val="0"/>
          <w:numId w:val="1"/>
        </w:numPr>
        <w:tabs>
          <w:tab w:val="clear" w:pos="720"/>
          <w:tab w:val="num" w:pos="561"/>
        </w:tabs>
        <w:spacing w:line="264" w:lineRule="auto"/>
        <w:ind w:left="0" w:firstLine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Конфиденциальность</w:t>
      </w:r>
    </w:p>
    <w:p w:rsidR="00AD6C4E" w:rsidRDefault="000A4ED8">
      <w:pPr>
        <w:numPr>
          <w:ilvl w:val="1"/>
          <w:numId w:val="1"/>
        </w:numPr>
        <w:tabs>
          <w:tab w:val="clear" w:pos="900"/>
          <w:tab w:val="num" w:pos="561"/>
        </w:tabs>
        <w:spacing w:line="264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Стороны в течение срока действия настоящего Договора, а также в течение пяти лет по окончании его действия, обязуются обеспечить конфиденциальность условий Договора, а также любой иной информации и данных, получаемых друг от друга в связи с исполнением настоящего Договора (в том числе персональных данных), за исключением информации и данных, являющихся общедоступными (далее – конфиденциальная информация). Каждая из Сторон обязуется не разглашать конфиденциальную информацию третьим лицам без получения предварительного письменного согласия Стороны, являющейся владельцем конфиденциальной информации. </w:t>
      </w:r>
    </w:p>
    <w:p w:rsidR="00AD6C4E" w:rsidRDefault="000A4ED8">
      <w:pPr>
        <w:numPr>
          <w:ilvl w:val="1"/>
          <w:numId w:val="1"/>
        </w:numPr>
        <w:tabs>
          <w:tab w:val="clear" w:pos="900"/>
          <w:tab w:val="num" w:pos="561"/>
        </w:tabs>
        <w:spacing w:line="264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Стороны обязуются принимать все разумные меры для защиты конфиденциальной информации друг друга от несанкционированного доступа третьих лиц, в том числе: </w:t>
      </w:r>
    </w:p>
    <w:p w:rsidR="00AD6C4E" w:rsidRDefault="000A4ED8">
      <w:pPr>
        <w:spacing w:line="264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— хранить конфиденциальную информацию исключительно в предназначенных для этого местах, исключающих доступ к ней третьих лиц;</w:t>
      </w:r>
    </w:p>
    <w:p w:rsidR="00AD6C4E" w:rsidRDefault="000A4ED8">
      <w:pPr>
        <w:spacing w:line="264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— ограничивать доступ к конфиденциальной информации, в том числе для сотрудников, не имеющих служебной необходимости в ознакомлении с данной информацией. </w:t>
      </w:r>
    </w:p>
    <w:p w:rsidR="00AD6C4E" w:rsidRDefault="000A4ED8">
      <w:pPr>
        <w:numPr>
          <w:ilvl w:val="1"/>
          <w:numId w:val="1"/>
        </w:numPr>
        <w:tabs>
          <w:tab w:val="clear" w:pos="900"/>
          <w:tab w:val="num" w:pos="561"/>
        </w:tabs>
        <w:spacing w:line="264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Стороны гарантируют полное соблюдение всех условий обработки, хранения и использования полученных персональных данных, согласно ФЗ «О персональных данных» № 152</w:t>
      </w:r>
      <w:r>
        <w:rPr>
          <w:rFonts w:ascii="Tahoma" w:hAnsi="Tahoma" w:cs="Tahoma"/>
          <w:sz w:val="20"/>
          <w:szCs w:val="20"/>
        </w:rPr>
        <w:noBreakHyphen/>
        <w:t>ФЗ от 27.07.2006.</w:t>
      </w:r>
    </w:p>
    <w:p w:rsidR="00AD6C4E" w:rsidRDefault="000A4ED8">
      <w:pPr>
        <w:numPr>
          <w:ilvl w:val="1"/>
          <w:numId w:val="1"/>
        </w:numPr>
        <w:tabs>
          <w:tab w:val="clear" w:pos="900"/>
          <w:tab w:val="num" w:pos="561"/>
        </w:tabs>
        <w:spacing w:line="264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Стороны обязаны незамедлительно сообщить друг другу о допущенных ими либо ставшим им известным фактах разглашения или угрозы разглашения, незаконном получении или незаконном использовании конфиденциальной информации третьими лицами.</w:t>
      </w:r>
    </w:p>
    <w:p w:rsidR="00AD6C4E" w:rsidRDefault="000A4ED8">
      <w:pPr>
        <w:numPr>
          <w:ilvl w:val="1"/>
          <w:numId w:val="1"/>
        </w:numPr>
        <w:tabs>
          <w:tab w:val="clear" w:pos="900"/>
          <w:tab w:val="num" w:pos="561"/>
        </w:tabs>
        <w:spacing w:line="264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Стороны не вправе в одностороннем порядке прекращать охрану конфиденциальной информации, предусмотренной настоящим Договором, в том числе в случае своей реорганизации или ликвидации в соответствии с гражданским законодательством.</w:t>
      </w:r>
    </w:p>
    <w:p w:rsidR="00AD6C4E" w:rsidRDefault="000A4ED8">
      <w:pPr>
        <w:numPr>
          <w:ilvl w:val="1"/>
          <w:numId w:val="1"/>
        </w:numPr>
        <w:tabs>
          <w:tab w:val="clear" w:pos="900"/>
          <w:tab w:val="num" w:pos="561"/>
        </w:tabs>
        <w:spacing w:line="264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Под разглашением конфиденциальной информации в рамках настоящего Договора понимается действие или бездействие одной из Сторон договора, в результате которого конфиденциальная информация становится известной третьим лицам в отсутствие согласия на это владельца конфиденциальной информации. При этом форма разглашения конфиденциальной информации  третьим лицам (устная, письменная, с использованием технических средств и др.) не имеет значения.</w:t>
      </w:r>
    </w:p>
    <w:p w:rsidR="00AD6C4E" w:rsidRDefault="000A4ED8">
      <w:pPr>
        <w:numPr>
          <w:ilvl w:val="1"/>
          <w:numId w:val="1"/>
        </w:numPr>
        <w:tabs>
          <w:tab w:val="clear" w:pos="900"/>
          <w:tab w:val="num" w:pos="561"/>
        </w:tabs>
        <w:spacing w:line="264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Не является нарушением конфиденциальности предоставление конфиденциальной информации по законному требованию правоохранительных и иных уполномоченных государственных органов и должностных лиц в случаях и в порядке, предусмотренных применимым законодательством. </w:t>
      </w:r>
    </w:p>
    <w:p w:rsidR="00AD6C4E" w:rsidRDefault="000A4ED8">
      <w:pPr>
        <w:numPr>
          <w:ilvl w:val="1"/>
          <w:numId w:val="1"/>
        </w:numPr>
        <w:tabs>
          <w:tab w:val="clear" w:pos="900"/>
          <w:tab w:val="num" w:pos="561"/>
        </w:tabs>
        <w:spacing w:line="264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 раскрытия конфиденциальной информации указанным органам и/или лицам Сторона, раскрывшая конфиденциальную информацию, письменно уведомляет владельца конфиденциальной информации о факте предоставления такой информации, ее содержании и органе, которому предоставлена конфиденциальная информация, не позднее двух рабочих дней с момента раскрытия конфиденциальной информации.</w:t>
      </w:r>
    </w:p>
    <w:p w:rsidR="00AD6C4E" w:rsidRDefault="000A4ED8">
      <w:pPr>
        <w:numPr>
          <w:ilvl w:val="1"/>
          <w:numId w:val="1"/>
        </w:numPr>
        <w:tabs>
          <w:tab w:val="clear" w:pos="900"/>
          <w:tab w:val="num" w:pos="561"/>
        </w:tabs>
        <w:spacing w:line="264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Стороны вправе передавать информацию о факте заключения настоящего Договора и о его условиях, за исключением финансовых, а также о сделках и соглашениях, согласно которым заключен настоящий Договор, партнерам, клиентам и иных лицам при условии подписания с указанными лицами соглашения о конфиденциальности (в качестве отдельного документа или в составе иного договора), гарантирующего предоставление соответствующими лицами защиты конфиденциальной информации на условиях не худших, чем содержаться в настоящем Договоре.</w:t>
      </w:r>
    </w:p>
    <w:p w:rsidR="00AD6C4E" w:rsidRDefault="000A4ED8">
      <w:pPr>
        <w:numPr>
          <w:ilvl w:val="1"/>
          <w:numId w:val="1"/>
        </w:numPr>
        <w:tabs>
          <w:tab w:val="clear" w:pos="900"/>
          <w:tab w:val="num" w:pos="561"/>
        </w:tabs>
        <w:spacing w:line="264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 неисполнения Сторонами обязательств, предусмотренных настоящим разделом, Сторона, допустившее такое нарушение, обязуется возместить все причиненные этим убытки, в том числе упущенную выгоду, в течение 5 рабочих дней после получения соответствующего письменного требования пострадавшей Стороны.</w:t>
      </w:r>
    </w:p>
    <w:p w:rsidR="00AD6C4E" w:rsidRDefault="00AD6C4E">
      <w:pPr>
        <w:spacing w:line="264" w:lineRule="auto"/>
        <w:jc w:val="both"/>
        <w:rPr>
          <w:rFonts w:ascii="Tahoma" w:hAnsi="Tahoma" w:cs="Tahoma"/>
          <w:b/>
          <w:sz w:val="20"/>
          <w:szCs w:val="20"/>
        </w:rPr>
      </w:pPr>
    </w:p>
    <w:p w:rsidR="00AD6C4E" w:rsidRDefault="000A4ED8">
      <w:pPr>
        <w:numPr>
          <w:ilvl w:val="0"/>
          <w:numId w:val="1"/>
        </w:numPr>
        <w:tabs>
          <w:tab w:val="clear" w:pos="720"/>
          <w:tab w:val="num" w:pos="561"/>
        </w:tabs>
        <w:spacing w:line="264" w:lineRule="auto"/>
        <w:ind w:left="0" w:firstLine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Порядок разрешения споров</w:t>
      </w:r>
    </w:p>
    <w:p w:rsidR="00AD6C4E" w:rsidRDefault="000A4ED8">
      <w:pPr>
        <w:numPr>
          <w:ilvl w:val="1"/>
          <w:numId w:val="1"/>
        </w:numPr>
        <w:tabs>
          <w:tab w:val="clear" w:pos="900"/>
          <w:tab w:val="num" w:pos="561"/>
        </w:tabs>
        <w:spacing w:line="264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 возникновения споров или разногласий между Сторонами при исполнении настоящего Договора или в связи с ним, Стороны обязуются решать их в претензионном порядке. Срок ответа на претензию — 10 (десять) рабочих дней с даты её получения Стороной.</w:t>
      </w:r>
    </w:p>
    <w:p w:rsidR="00AD6C4E" w:rsidRDefault="000A4ED8">
      <w:pPr>
        <w:numPr>
          <w:ilvl w:val="1"/>
          <w:numId w:val="1"/>
        </w:numPr>
        <w:tabs>
          <w:tab w:val="clear" w:pos="900"/>
          <w:tab w:val="num" w:pos="561"/>
        </w:tabs>
        <w:spacing w:line="264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Споры по оплате Покупателем задолженности, просроченной более чем на 30 (тридцать) календарных дней, могут быть переданы в Арбитражный суд без соблюдения досудебного порядка разрешения спора.</w:t>
      </w:r>
    </w:p>
    <w:p w:rsidR="00AD6C4E" w:rsidRDefault="000A4ED8">
      <w:pPr>
        <w:numPr>
          <w:ilvl w:val="1"/>
          <w:numId w:val="1"/>
        </w:numPr>
        <w:tabs>
          <w:tab w:val="clear" w:pos="900"/>
          <w:tab w:val="num" w:pos="561"/>
        </w:tabs>
        <w:spacing w:line="264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 если Стороны не достигнут согласия по изложенным вопросам, спор передаётся на рассмотрение в Арбитражный суд города Москвы.</w:t>
      </w:r>
    </w:p>
    <w:p w:rsidR="00AD6C4E" w:rsidRDefault="00AD6C4E">
      <w:pPr>
        <w:spacing w:line="264" w:lineRule="auto"/>
        <w:jc w:val="both"/>
        <w:rPr>
          <w:rFonts w:ascii="Tahoma" w:hAnsi="Tahoma" w:cs="Tahoma"/>
          <w:snapToGrid w:val="0"/>
          <w:sz w:val="20"/>
          <w:szCs w:val="20"/>
        </w:rPr>
      </w:pPr>
    </w:p>
    <w:p w:rsidR="00AD6C4E" w:rsidRDefault="000A4ED8">
      <w:pPr>
        <w:numPr>
          <w:ilvl w:val="0"/>
          <w:numId w:val="1"/>
        </w:numPr>
        <w:tabs>
          <w:tab w:val="clear" w:pos="720"/>
          <w:tab w:val="num" w:pos="561"/>
        </w:tabs>
        <w:spacing w:line="264" w:lineRule="auto"/>
        <w:ind w:left="0" w:firstLine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Действие Договора. Иные условия</w:t>
      </w:r>
    </w:p>
    <w:p w:rsidR="00AD6C4E" w:rsidRDefault="000A4ED8">
      <w:pPr>
        <w:numPr>
          <w:ilvl w:val="1"/>
          <w:numId w:val="1"/>
        </w:numPr>
        <w:tabs>
          <w:tab w:val="clear" w:pos="900"/>
          <w:tab w:val="num" w:pos="561"/>
        </w:tabs>
        <w:spacing w:line="264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Настоящий Договор вступает в силу с момента его подписания обеими Сторонами и действует до исполнения Сторонами всех своих обязательств по нему. </w:t>
      </w:r>
    </w:p>
    <w:p w:rsidR="00AD6C4E" w:rsidRDefault="000A4ED8">
      <w:pPr>
        <w:numPr>
          <w:ilvl w:val="1"/>
          <w:numId w:val="1"/>
        </w:numPr>
        <w:tabs>
          <w:tab w:val="clear" w:pos="900"/>
          <w:tab w:val="num" w:pos="561"/>
        </w:tabs>
        <w:spacing w:line="264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D6C4E" w:rsidRDefault="000A4ED8">
      <w:pPr>
        <w:numPr>
          <w:ilvl w:val="1"/>
          <w:numId w:val="1"/>
        </w:numPr>
        <w:tabs>
          <w:tab w:val="clear" w:pos="900"/>
          <w:tab w:val="num" w:pos="561"/>
        </w:tabs>
        <w:spacing w:line="264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Ни одна из сторон не вправе передавать третьим лицам права и обязательства по настоящему Договору без письменного согласия другой Стороны.</w:t>
      </w:r>
    </w:p>
    <w:p w:rsidR="00AD6C4E" w:rsidRDefault="000A4ED8">
      <w:pPr>
        <w:numPr>
          <w:ilvl w:val="1"/>
          <w:numId w:val="1"/>
        </w:numPr>
        <w:tabs>
          <w:tab w:val="clear" w:pos="900"/>
          <w:tab w:val="num" w:pos="561"/>
        </w:tabs>
        <w:spacing w:line="264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Стороны соглашаются, что товарные накладные, содержащие перечни Товаров, в том случае, если указанные перечни соответствуют Спецификации к настоящему Договору, подписываются во исполнение настоящего Договора и являются его неотъемлемой частью, даже при отсутствии в указанных документах ссылки на настоящий Договор.</w:t>
      </w:r>
    </w:p>
    <w:p w:rsidR="00AD6C4E" w:rsidRDefault="000A4ED8">
      <w:pPr>
        <w:numPr>
          <w:ilvl w:val="1"/>
          <w:numId w:val="1"/>
        </w:numPr>
        <w:tabs>
          <w:tab w:val="clear" w:pos="900"/>
          <w:tab w:val="num" w:pos="561"/>
        </w:tabs>
        <w:spacing w:line="264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 случае отсутствия на рынке, предусмотренных Спецификацией программ для ЭВМ, связанного, в том числе, с прекращением Правообладателем распространения соответствующих программ, их модификацией или модернизацией, Поставщик, по согласованию с Покупателем, имеет право в части исполнить настоящий Договор в отношении аналогичных программ для ЭВМ </w:t>
      </w:r>
      <w:r>
        <w:rPr>
          <w:rFonts w:ascii="Tahoma" w:hAnsi="Tahoma" w:cs="Tahoma"/>
          <w:sz w:val="20"/>
          <w:szCs w:val="20"/>
        </w:rPr>
        <w:lastRenderedPageBreak/>
        <w:t>либо не исполнять в соответствующей части Договор и осуществить возврат соответствующей суммы денежных средств Покупателю.</w:t>
      </w:r>
    </w:p>
    <w:p w:rsidR="00AD6C4E" w:rsidRDefault="000A4ED8">
      <w:pPr>
        <w:numPr>
          <w:ilvl w:val="1"/>
          <w:numId w:val="1"/>
        </w:numPr>
        <w:tabs>
          <w:tab w:val="clear" w:pos="900"/>
          <w:tab w:val="num" w:pos="561"/>
        </w:tabs>
        <w:spacing w:line="264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 подписания Сторонами дополнительных спецификаций к настоящему Договору, на указанные спецификации распространяются все применимые условия настоящего Договора.</w:t>
      </w:r>
    </w:p>
    <w:p w:rsidR="00AD6C4E" w:rsidRDefault="000A4ED8">
      <w:pPr>
        <w:numPr>
          <w:ilvl w:val="1"/>
          <w:numId w:val="1"/>
        </w:numPr>
        <w:tabs>
          <w:tab w:val="clear" w:pos="900"/>
          <w:tab w:val="num" w:pos="561"/>
        </w:tabs>
        <w:spacing w:line="264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Вся переписка и переговоры, ранее имевшие место между Сторонами и относящиеся к предмету настоящего Договора, после вступления настоящего Договора в силу теряют силу.</w:t>
      </w:r>
    </w:p>
    <w:p w:rsidR="00AD6C4E" w:rsidRDefault="000A4ED8">
      <w:pPr>
        <w:numPr>
          <w:ilvl w:val="1"/>
          <w:numId w:val="1"/>
        </w:numPr>
        <w:tabs>
          <w:tab w:val="clear" w:pos="900"/>
          <w:tab w:val="num" w:pos="561"/>
        </w:tabs>
        <w:spacing w:line="264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Все изменения и дополнения к настоящему Договору имеют </w:t>
      </w:r>
      <w:r w:rsidR="00431FF4">
        <w:rPr>
          <w:rFonts w:ascii="Tahoma" w:hAnsi="Tahoma" w:cs="Tahoma"/>
          <w:sz w:val="20"/>
          <w:szCs w:val="20"/>
        </w:rPr>
        <w:t>силу,</w:t>
      </w:r>
      <w:r>
        <w:rPr>
          <w:rFonts w:ascii="Tahoma" w:hAnsi="Tahoma" w:cs="Tahoma"/>
          <w:sz w:val="20"/>
          <w:szCs w:val="20"/>
        </w:rPr>
        <w:t xml:space="preserve"> только если они совершены в письменной форме и подписаны надлежаще уполномоченными представителями Сторон.</w:t>
      </w:r>
    </w:p>
    <w:p w:rsidR="00AD6C4E" w:rsidRDefault="000A4ED8">
      <w:pPr>
        <w:numPr>
          <w:ilvl w:val="1"/>
          <w:numId w:val="1"/>
        </w:numPr>
        <w:tabs>
          <w:tab w:val="clear" w:pos="900"/>
          <w:tab w:val="num" w:pos="561"/>
        </w:tabs>
        <w:spacing w:line="264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Стороны имеют право на расторжение Договора по следующим обстоятельствам:</w:t>
      </w:r>
    </w:p>
    <w:p w:rsidR="00AD6C4E" w:rsidRDefault="000A4ED8">
      <w:pPr>
        <w:numPr>
          <w:ilvl w:val="1"/>
          <w:numId w:val="40"/>
        </w:numPr>
        <w:tabs>
          <w:tab w:val="clear" w:pos="1260"/>
          <w:tab w:val="num" w:pos="561"/>
        </w:tabs>
        <w:spacing w:line="264" w:lineRule="auto"/>
        <w:ind w:left="561" w:hanging="3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 просрочки другой Стороной срока исполнения своего обязательства более чем на 60 (шестьдесят) календарных дней;</w:t>
      </w:r>
    </w:p>
    <w:p w:rsidR="00AD6C4E" w:rsidRDefault="000A4ED8">
      <w:pPr>
        <w:numPr>
          <w:ilvl w:val="1"/>
          <w:numId w:val="40"/>
        </w:numPr>
        <w:tabs>
          <w:tab w:val="clear" w:pos="1260"/>
          <w:tab w:val="num" w:pos="561"/>
        </w:tabs>
        <w:spacing w:line="264" w:lineRule="auto"/>
        <w:ind w:left="561" w:hanging="3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 прекращения хозяйственной деятельности другой Стороной, ее ликвидации или банкротства.</w:t>
      </w:r>
    </w:p>
    <w:p w:rsidR="00AD6C4E" w:rsidRDefault="000A4ED8">
      <w:pPr>
        <w:numPr>
          <w:ilvl w:val="1"/>
          <w:numId w:val="1"/>
        </w:numPr>
        <w:tabs>
          <w:tab w:val="clear" w:pos="900"/>
          <w:tab w:val="num" w:pos="561"/>
        </w:tabs>
        <w:spacing w:line="264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Под рабочими днями в целях исполнения Сторонами обязательств по настоящему Договору понимаются рабочие дни исходя из пятидневной рабочей недели (все дни недели, кроме субботы и воскресенья), не являющиеся праздничными нерабочими днями в соответствии с действующим законодательством Российской Федерации.</w:t>
      </w:r>
    </w:p>
    <w:p w:rsidR="00AD6C4E" w:rsidRDefault="000A4ED8">
      <w:pPr>
        <w:numPr>
          <w:ilvl w:val="1"/>
          <w:numId w:val="1"/>
        </w:numPr>
        <w:tabs>
          <w:tab w:val="clear" w:pos="900"/>
          <w:tab w:val="num" w:pos="561"/>
        </w:tabs>
        <w:spacing w:line="264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 изменения адресов и/или расчётных реквизитов Сторон, Сторона, чьи реквизиты изменились, обязана уведомить об этом другую Сторону в течение 5 (пять) рабочих дней с момента вступления в силу таких изменений. При этом заключения между Сторонами какого-либо дополнительного соглашения не требуется.</w:t>
      </w:r>
    </w:p>
    <w:p w:rsidR="00AD6C4E" w:rsidRDefault="00AD6C4E">
      <w:pPr>
        <w:spacing w:line="264" w:lineRule="auto"/>
        <w:jc w:val="both"/>
        <w:rPr>
          <w:rFonts w:ascii="Tahoma" w:hAnsi="Tahoma" w:cs="Tahoma"/>
          <w:sz w:val="20"/>
          <w:szCs w:val="20"/>
        </w:rPr>
      </w:pPr>
    </w:p>
    <w:p w:rsidR="00AD6C4E" w:rsidRDefault="00AD6C4E">
      <w:pPr>
        <w:spacing w:line="264" w:lineRule="auto"/>
        <w:jc w:val="both"/>
        <w:rPr>
          <w:rFonts w:ascii="Tahoma" w:hAnsi="Tahoma" w:cs="Tahoma"/>
          <w:sz w:val="20"/>
          <w:szCs w:val="20"/>
        </w:rPr>
      </w:pPr>
    </w:p>
    <w:p w:rsidR="00AD6C4E" w:rsidRDefault="000A4ED8">
      <w:pPr>
        <w:numPr>
          <w:ilvl w:val="0"/>
          <w:numId w:val="1"/>
        </w:numPr>
        <w:tabs>
          <w:tab w:val="clear" w:pos="720"/>
          <w:tab w:val="num" w:pos="561"/>
        </w:tabs>
        <w:spacing w:line="264" w:lineRule="auto"/>
        <w:ind w:left="0" w:firstLine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Реквизиты Сторон</w:t>
      </w:r>
    </w:p>
    <w:p w:rsidR="00AD6C4E" w:rsidRDefault="00AD6C4E">
      <w:pPr>
        <w:spacing w:line="264" w:lineRule="auto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4742"/>
      </w:tblGrid>
      <w:tr w:rsidR="00AD6C4E">
        <w:trPr>
          <w:trHeight w:val="2365"/>
        </w:trPr>
        <w:tc>
          <w:tcPr>
            <w:tcW w:w="4828" w:type="dxa"/>
          </w:tcPr>
          <w:p w:rsidR="00AD6C4E" w:rsidRDefault="000A4ED8">
            <w:pPr>
              <w:spacing w:line="26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Поставщик:</w:t>
            </w:r>
          </w:p>
          <w:p w:rsidR="00D05411" w:rsidRDefault="00D05411" w:rsidP="00D05411">
            <w:pPr>
              <w:adjustRightInd w:val="0"/>
              <w:spacing w:line="264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ООО «Софтвизард»</w:t>
            </w:r>
          </w:p>
          <w:p w:rsidR="00D05411" w:rsidRDefault="00D05411" w:rsidP="00D05411">
            <w:pPr>
              <w:adjustRightInd w:val="0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Адрес места нахождения: </w:t>
            </w:r>
            <w:r w:rsidRPr="00BA6B17">
              <w:rPr>
                <w:rFonts w:ascii="Tahoma" w:hAnsi="Tahoma" w:cs="Tahoma"/>
                <w:sz w:val="20"/>
                <w:szCs w:val="20"/>
              </w:rPr>
              <w:t>109428, Россия, г. Москва, ул. Рязанский проспект, д. 10, стр. 2</w:t>
            </w:r>
          </w:p>
          <w:p w:rsidR="00D05411" w:rsidRDefault="00D05411" w:rsidP="00D05411">
            <w:pPr>
              <w:adjustRightInd w:val="0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Адрес для переписки: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D05411" w:rsidRDefault="00D05411" w:rsidP="00D05411">
            <w:pPr>
              <w:pStyle w:val="NormalWeb"/>
              <w:spacing w:before="0" w:beforeAutospacing="0" w:after="0" w:afterAutospacing="0"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ИНН</w:t>
            </w:r>
            <w:r w:rsidRPr="00CA17D5">
              <w:rPr>
                <w:rFonts w:ascii="Tahoma" w:hAnsi="Tahoma" w:cs="Tahoma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A6B17">
              <w:rPr>
                <w:rFonts w:ascii="Tahoma" w:hAnsi="Tahoma" w:cs="Tahoma"/>
                <w:sz w:val="20"/>
                <w:szCs w:val="20"/>
              </w:rPr>
              <w:t>7721823807</w:t>
            </w:r>
            <w:r>
              <w:rPr>
                <w:rFonts w:ascii="Tahoma" w:hAnsi="Tahoma" w:cs="Tahoma"/>
                <w:sz w:val="20"/>
                <w:szCs w:val="20"/>
              </w:rPr>
              <w:t xml:space="preserve"> КПП: </w:t>
            </w:r>
            <w:r w:rsidRPr="00BA6B17">
              <w:rPr>
                <w:rFonts w:ascii="Tahoma" w:hAnsi="Tahoma" w:cs="Tahoma"/>
                <w:sz w:val="20"/>
                <w:szCs w:val="20"/>
              </w:rPr>
              <w:t>772101001</w:t>
            </w:r>
          </w:p>
          <w:p w:rsidR="00D05411" w:rsidRDefault="00D05411" w:rsidP="00D05411">
            <w:pPr>
              <w:pStyle w:val="NormalWeb"/>
              <w:spacing w:before="0" w:beforeAutospacing="0" w:after="0" w:afterAutospacing="0"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ОГРН: </w:t>
            </w:r>
            <w:r w:rsidRPr="00BA6B17">
              <w:rPr>
                <w:rFonts w:ascii="Tahoma" w:hAnsi="Tahoma" w:cs="Tahoma"/>
                <w:sz w:val="20"/>
                <w:szCs w:val="20"/>
              </w:rPr>
              <w:t>1147746181362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ОКПО: </w:t>
            </w:r>
            <w:r w:rsidRPr="00BA6B17">
              <w:rPr>
                <w:rFonts w:ascii="Tahoma" w:hAnsi="Tahoma" w:cs="Tahoma"/>
                <w:sz w:val="20"/>
                <w:szCs w:val="20"/>
              </w:rPr>
              <w:t>29054896</w:t>
            </w:r>
          </w:p>
          <w:p w:rsidR="00D05411" w:rsidRPr="00B14FD9" w:rsidRDefault="00D05411" w:rsidP="00D05411">
            <w:pPr>
              <w:pStyle w:val="NormalWeb"/>
              <w:spacing w:before="0" w:beforeAutospacing="0" w:after="0" w:afterAutospacing="0"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Расчетный счет: </w:t>
            </w:r>
            <w:r w:rsidRPr="00BA6B17">
              <w:rPr>
                <w:rFonts w:ascii="Tahoma" w:hAnsi="Tahoma" w:cs="Tahoma"/>
                <w:sz w:val="20"/>
                <w:szCs w:val="20"/>
              </w:rPr>
              <w:t>40702810538090013945</w:t>
            </w:r>
          </w:p>
          <w:p w:rsidR="00D05411" w:rsidRDefault="00D05411" w:rsidP="00D05411">
            <w:pPr>
              <w:pStyle w:val="NormalWeb"/>
              <w:spacing w:before="0" w:beforeAutospacing="0" w:after="0" w:afterAutospacing="0"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в </w:t>
            </w:r>
            <w:r w:rsidRPr="00BA6B17">
              <w:rPr>
                <w:rFonts w:ascii="Tahoma" w:hAnsi="Tahoma" w:cs="Tahoma"/>
                <w:sz w:val="20"/>
                <w:szCs w:val="20"/>
              </w:rPr>
              <w:t>ОАО «Сбербанк России» г. Москва 2809/01606</w:t>
            </w:r>
            <w:r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Pr="00BA6B17">
              <w:rPr>
                <w:rFonts w:ascii="Tahoma" w:hAnsi="Tahoma" w:cs="Tahoma"/>
                <w:sz w:val="20"/>
                <w:szCs w:val="20"/>
              </w:rPr>
              <w:t>107045, г. Москва, ул. Сретенка, д.14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D05411" w:rsidRDefault="00D05411" w:rsidP="00D05411">
            <w:pPr>
              <w:pStyle w:val="NormalWeb"/>
              <w:spacing w:before="0" w:beforeAutospacing="0" w:after="0" w:afterAutospacing="0"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Корр./сч</w:t>
            </w:r>
            <w:r w:rsidRPr="008E4C8D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Pr="00BA6B17">
              <w:rPr>
                <w:rFonts w:ascii="Tahoma" w:hAnsi="Tahoma" w:cs="Tahoma"/>
                <w:sz w:val="20"/>
                <w:szCs w:val="20"/>
              </w:rPr>
              <w:t>30101810400000000225</w:t>
            </w:r>
          </w:p>
          <w:p w:rsidR="00AD6C4E" w:rsidRDefault="00D05411" w:rsidP="00D05411">
            <w:pPr>
              <w:adjustRightInd w:val="0"/>
              <w:spacing w:line="264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БИК: </w:t>
            </w:r>
            <w:r w:rsidRPr="00BA6B17">
              <w:rPr>
                <w:rFonts w:ascii="Tahoma" w:hAnsi="Tahoma" w:cs="Tahoma"/>
                <w:sz w:val="20"/>
                <w:szCs w:val="20"/>
              </w:rPr>
              <w:t>044525225</w:t>
            </w:r>
          </w:p>
          <w:p w:rsidR="00D05411" w:rsidRDefault="00D05411" w:rsidP="00D05411">
            <w:pPr>
              <w:adjustRightInd w:val="0"/>
              <w:spacing w:line="264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42" w:type="dxa"/>
          </w:tcPr>
          <w:p w:rsidR="00AD6C4E" w:rsidRDefault="000A4ED8">
            <w:pPr>
              <w:spacing w:line="26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Покупатель:</w:t>
            </w:r>
          </w:p>
          <w:p w:rsidR="00AD6C4E" w:rsidRDefault="000A4ED8">
            <w:pPr>
              <w:spacing w:line="264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MS UI Gothic" w:hAnsi="Tahoma" w:cs="MS UI Gothic"/>
                <w:b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b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b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b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b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  <w:p w:rsidR="00AD6C4E" w:rsidRDefault="000A4ED8">
            <w:pPr>
              <w:spacing w:line="264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Адрес места нахождения: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AD6C4E" w:rsidRDefault="000A4ED8">
            <w:pPr>
              <w:spacing w:line="264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Адрес для переписки: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D6C4E" w:rsidRDefault="000A4ED8">
            <w:pPr>
              <w:spacing w:line="264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ОГРН: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AD6C4E" w:rsidRDefault="000A4ED8">
            <w:pPr>
              <w:spacing w:line="264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ИНН/КПП: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D6C4E" w:rsidRDefault="000A4ED8">
            <w:pPr>
              <w:spacing w:line="264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Расчетный счет: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D6C4E" w:rsidRDefault="000A4ED8">
            <w:pPr>
              <w:spacing w:line="264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Банк: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D6C4E" w:rsidRDefault="000A4ED8">
            <w:pPr>
              <w:spacing w:line="264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Корр</w:t>
            </w:r>
            <w:r w:rsidR="003D4A6F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/сч</w:t>
            </w:r>
            <w:r w:rsidR="003D4A6F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D6C4E" w:rsidRDefault="000A4ED8">
            <w:pPr>
              <w:spacing w:line="264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БИК: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eastAsia="MS UI Gothic" w:hAnsi="Tahoma" w:cs="MS UI Gothic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AD6C4E">
        <w:trPr>
          <w:trHeight w:val="1059"/>
        </w:trPr>
        <w:tc>
          <w:tcPr>
            <w:tcW w:w="4828" w:type="dxa"/>
          </w:tcPr>
          <w:p w:rsidR="00AD6C4E" w:rsidRDefault="000A4ED8">
            <w:pPr>
              <w:spacing w:line="264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Подпись: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AD6C4E" w:rsidRDefault="00AD6C4E">
            <w:pPr>
              <w:spacing w:line="264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D6C4E" w:rsidRDefault="000A4ED8">
            <w:pPr>
              <w:spacing w:line="264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_______________________ /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eastAsia="MS UI Gothic" w:hAnsi="Tahoma" w:cs="Tahoma"/>
                <w:sz w:val="20"/>
                <w:szCs w:val="20"/>
              </w:rPr>
              <w:t> </w:t>
            </w:r>
            <w:r>
              <w:rPr>
                <w:rFonts w:ascii="Tahoma" w:eastAsia="MS UI Gothic" w:hAnsi="Tahoma" w:cs="Tahoma"/>
                <w:sz w:val="20"/>
                <w:szCs w:val="20"/>
              </w:rPr>
              <w:t> </w:t>
            </w:r>
            <w:r>
              <w:rPr>
                <w:rFonts w:ascii="Tahoma" w:eastAsia="MS UI Gothic" w:hAnsi="Tahoma" w:cs="Tahoma"/>
                <w:sz w:val="20"/>
                <w:szCs w:val="20"/>
              </w:rPr>
              <w:t> </w:t>
            </w:r>
            <w:r>
              <w:rPr>
                <w:rFonts w:ascii="Tahoma" w:eastAsia="MS UI Gothic" w:hAnsi="Tahoma" w:cs="Tahoma"/>
                <w:sz w:val="20"/>
                <w:szCs w:val="20"/>
              </w:rPr>
              <w:t> </w:t>
            </w:r>
            <w:r>
              <w:rPr>
                <w:rFonts w:ascii="Tahoma" w:eastAsia="MS UI Gothic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 xml:space="preserve">/ </w:t>
            </w:r>
          </w:p>
          <w:p w:rsidR="00AD6C4E" w:rsidRDefault="000A4ED8">
            <w:pPr>
              <w:spacing w:line="26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М.П.</w:t>
            </w:r>
          </w:p>
        </w:tc>
        <w:tc>
          <w:tcPr>
            <w:tcW w:w="4742" w:type="dxa"/>
          </w:tcPr>
          <w:p w:rsidR="00AD6C4E" w:rsidRDefault="000A4ED8">
            <w:pPr>
              <w:spacing w:line="264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Подпись: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AD6C4E" w:rsidRDefault="00AD6C4E">
            <w:pPr>
              <w:spacing w:line="264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D6C4E" w:rsidRDefault="000A4ED8">
            <w:pPr>
              <w:spacing w:line="264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____________________/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eastAsia="MS UI Gothic" w:hAnsi="Tahoma" w:cs="Tahoma"/>
                <w:sz w:val="20"/>
                <w:szCs w:val="20"/>
              </w:rPr>
              <w:t> </w:t>
            </w:r>
            <w:r>
              <w:rPr>
                <w:rFonts w:ascii="Tahoma" w:eastAsia="MS UI Gothic" w:hAnsi="Tahoma" w:cs="Tahoma"/>
                <w:sz w:val="20"/>
                <w:szCs w:val="20"/>
              </w:rPr>
              <w:t> </w:t>
            </w:r>
            <w:r>
              <w:rPr>
                <w:rFonts w:ascii="Tahoma" w:eastAsia="MS UI Gothic" w:hAnsi="Tahoma" w:cs="Tahoma"/>
                <w:sz w:val="20"/>
                <w:szCs w:val="20"/>
              </w:rPr>
              <w:t> </w:t>
            </w:r>
            <w:r>
              <w:rPr>
                <w:rFonts w:ascii="Tahoma" w:eastAsia="MS UI Gothic" w:hAnsi="Tahoma" w:cs="Tahoma"/>
                <w:sz w:val="20"/>
                <w:szCs w:val="20"/>
              </w:rPr>
              <w:t> </w:t>
            </w:r>
            <w:r>
              <w:rPr>
                <w:rFonts w:ascii="Tahoma" w:eastAsia="MS UI Gothic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</w:p>
          <w:p w:rsidR="00AD6C4E" w:rsidRDefault="000A4ED8">
            <w:pPr>
              <w:spacing w:line="26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М.П.</w:t>
            </w:r>
          </w:p>
        </w:tc>
      </w:tr>
    </w:tbl>
    <w:p w:rsidR="00AD6C4E" w:rsidRDefault="000A4ED8">
      <w:pPr>
        <w:pageBreakBefore/>
        <w:ind w:left="5236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 xml:space="preserve">Приложение № </w:t>
      </w:r>
      <w:r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bCs/>
          <w:sz w:val="20"/>
          <w:szCs w:val="20"/>
        </w:rPr>
        <w:t xml:space="preserve">  </w:t>
      </w:r>
    </w:p>
    <w:p w:rsidR="00AD6C4E" w:rsidRDefault="000A4ED8">
      <w:pPr>
        <w:ind w:left="5236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к договору № </w:t>
      </w:r>
      <w:r>
        <w:rPr>
          <w:rFonts w:ascii="Tahoma" w:hAnsi="Tahoma" w:cs="Tahoma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b/>
          <w:sz w:val="20"/>
          <w:szCs w:val="20"/>
        </w:rPr>
        <w:instrText xml:space="preserve"> FORMTEXT </w:instrText>
      </w:r>
      <w:r>
        <w:rPr>
          <w:rFonts w:ascii="Tahoma" w:hAnsi="Tahoma" w:cs="Tahoma"/>
          <w:b/>
          <w:sz w:val="20"/>
          <w:szCs w:val="20"/>
        </w:rPr>
      </w:r>
      <w:r>
        <w:rPr>
          <w:rFonts w:ascii="Tahoma" w:hAnsi="Tahoma" w:cs="Tahoma"/>
          <w:b/>
          <w:sz w:val="20"/>
          <w:szCs w:val="20"/>
        </w:rPr>
        <w:fldChar w:fldCharType="separate"/>
      </w:r>
      <w:r>
        <w:rPr>
          <w:rFonts w:ascii="Tahoma" w:eastAsia="MS Mincho" w:hAnsi="Tahoma" w:cs="Tahoma"/>
          <w:b/>
          <w:sz w:val="20"/>
          <w:szCs w:val="20"/>
        </w:rPr>
        <w:t> </w:t>
      </w:r>
      <w:r>
        <w:rPr>
          <w:rFonts w:ascii="Tahoma" w:eastAsia="MS Mincho" w:hAnsi="Tahoma" w:cs="Tahoma"/>
          <w:b/>
          <w:sz w:val="20"/>
          <w:szCs w:val="20"/>
        </w:rPr>
        <w:t> </w:t>
      </w:r>
      <w:r>
        <w:rPr>
          <w:rFonts w:ascii="Tahoma" w:eastAsia="MS Mincho" w:hAnsi="Tahoma" w:cs="Tahoma"/>
          <w:b/>
          <w:sz w:val="20"/>
          <w:szCs w:val="20"/>
        </w:rPr>
        <w:t> </w:t>
      </w:r>
      <w:r>
        <w:rPr>
          <w:rFonts w:ascii="Tahoma" w:eastAsia="MS Mincho" w:hAnsi="Tahoma" w:cs="Tahoma"/>
          <w:b/>
          <w:sz w:val="20"/>
          <w:szCs w:val="20"/>
        </w:rPr>
        <w:t> </w:t>
      </w:r>
      <w:r>
        <w:rPr>
          <w:rFonts w:ascii="Tahoma" w:eastAsia="MS Mincho" w:hAnsi="Tahoma" w:cs="Tahoma"/>
          <w:b/>
          <w:sz w:val="20"/>
          <w:szCs w:val="20"/>
        </w:rPr>
        <w:t> </w:t>
      </w:r>
      <w:r>
        <w:rPr>
          <w:rFonts w:ascii="Tahoma" w:hAnsi="Tahoma" w:cs="Tahoma"/>
          <w:b/>
          <w:sz w:val="20"/>
          <w:szCs w:val="20"/>
        </w:rPr>
        <w:fldChar w:fldCharType="end"/>
      </w:r>
    </w:p>
    <w:p w:rsidR="00AD6C4E" w:rsidRDefault="000A4ED8">
      <w:pPr>
        <w:ind w:left="5236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от </w:t>
      </w:r>
      <w:sdt>
        <w:sdtPr>
          <w:rPr>
            <w:rFonts w:ascii="Tahoma" w:hAnsi="Tahoma" w:cs="Tahoma"/>
            <w:b/>
            <w:bCs/>
            <w:sz w:val="20"/>
            <w:szCs w:val="20"/>
          </w:rPr>
          <w:alias w:val="Дата"/>
          <w:tag w:val="Дата"/>
          <w:id w:val="11669382"/>
          <w:placeholder>
            <w:docPart w:val="DCB48A69C4FC4097BB03E80258822A85"/>
          </w:placeholder>
          <w:showingPlcHdr/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>
            <w:rPr>
              <w:rFonts w:ascii="Tahoma" w:hAnsi="Tahoma" w:cs="Tahoma"/>
              <w:b/>
              <w:bCs/>
              <w:color w:val="FF0000"/>
              <w:sz w:val="20"/>
              <w:szCs w:val="20"/>
            </w:rPr>
            <w:t>Место для ввода даты.</w:t>
          </w:r>
        </w:sdtContent>
      </w:sdt>
    </w:p>
    <w:p w:rsidR="00AD6C4E" w:rsidRDefault="00AD6C4E">
      <w:pPr>
        <w:jc w:val="both"/>
        <w:rPr>
          <w:rFonts w:ascii="Tahoma" w:hAnsi="Tahoma" w:cs="Tahoma"/>
          <w:bCs/>
          <w:sz w:val="20"/>
          <w:szCs w:val="20"/>
        </w:rPr>
      </w:pPr>
    </w:p>
    <w:p w:rsidR="00AD6C4E" w:rsidRDefault="000A4ED8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Спецификация №1</w:t>
      </w:r>
    </w:p>
    <w:p w:rsidR="00AD6C4E" w:rsidRDefault="00AD6C4E">
      <w:pPr>
        <w:jc w:val="both"/>
        <w:rPr>
          <w:rFonts w:ascii="Tahoma" w:hAnsi="Tahoma" w:cs="Tahoma"/>
          <w:sz w:val="20"/>
          <w:szCs w:val="20"/>
        </w:rPr>
      </w:pPr>
    </w:p>
    <w:p w:rsidR="00AD6C4E" w:rsidRDefault="000A4ED8">
      <w:pPr>
        <w:tabs>
          <w:tab w:val="right" w:pos="9350"/>
        </w:tabs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г. </w:t>
      </w:r>
      <w:sdt>
        <w:sdtPr>
          <w:rPr>
            <w:rFonts w:ascii="Tahoma" w:hAnsi="Tahoma" w:cs="Tahoma"/>
            <w:sz w:val="20"/>
            <w:szCs w:val="20"/>
          </w:rPr>
          <w:id w:val="11669218"/>
          <w:placeholder>
            <w:docPart w:val="3F1CBB2C6BA549F2866F5587AA8352C3"/>
          </w:placeholder>
          <w:dropDownList>
            <w:listItem w:displayText="Москва" w:value="Москва"/>
            <w:listItem w:displayText="Санкт-Петербург" w:value="Санкт-Петербург"/>
            <w:listItem w:displayText="Екатеринбург" w:value="Екатеринбург"/>
            <w:listItem w:displayText="Новосибирск" w:value="Новосибирск"/>
            <w:listItem w:displayText="Ростов-на-Дону" w:value="Ростов-на-Дону"/>
            <w:listItem w:displayText="Самара" w:value="Самара"/>
            <w:listItem w:displayText="Воронеж" w:value="Воронеж"/>
            <w:listItem w:displayText="Казань" w:value="Казань"/>
            <w:listItem w:displayText="Красноярск" w:value="Красноярск"/>
            <w:listItem w:displayText="Нижний Новгород" w:value="Нижний Новгород"/>
            <w:listItem w:displayText="Уфа" w:value="Уфа"/>
            <w:listItem w:displayText="Хабаровск" w:value="Хабаровск"/>
            <w:listItem w:displayText="Ярославль" w:value="Ярославль"/>
          </w:dropDownList>
        </w:sdtPr>
        <w:sdtEndPr/>
        <w:sdtContent>
          <w:r>
            <w:rPr>
              <w:rFonts w:ascii="Tahoma" w:hAnsi="Tahoma" w:cs="Tahoma"/>
              <w:sz w:val="20"/>
              <w:szCs w:val="20"/>
            </w:rPr>
            <w:t>Москва</w:t>
          </w:r>
        </w:sdtContent>
      </w:sdt>
      <w:r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alias w:val="Дата"/>
          <w:tag w:val="Дата"/>
          <w:id w:val="11669390"/>
          <w:placeholder>
            <w:docPart w:val="3F96DBBEC98147A9B1291B2716256D0A"/>
          </w:placeholder>
          <w:showingPlcHdr/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>
            <w:rPr>
              <w:rFonts w:ascii="Tahoma" w:hAnsi="Tahoma" w:cs="Tahoma"/>
              <w:color w:val="FF0000"/>
              <w:sz w:val="20"/>
              <w:szCs w:val="20"/>
            </w:rPr>
            <w:t>Место для ввода даты.</w:t>
          </w:r>
        </w:sdtContent>
      </w:sdt>
    </w:p>
    <w:p w:rsidR="00AD6C4E" w:rsidRDefault="00AD6C4E">
      <w:pPr>
        <w:jc w:val="both"/>
        <w:rPr>
          <w:rFonts w:ascii="Tahoma" w:hAnsi="Tahoma" w:cs="Tahoma"/>
          <w:sz w:val="20"/>
          <w:szCs w:val="20"/>
        </w:rPr>
      </w:pPr>
    </w:p>
    <w:p w:rsidR="00AD6C4E" w:rsidRDefault="00082B19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ООО</w:t>
      </w:r>
      <w:r w:rsidR="000A4ED8">
        <w:rPr>
          <w:rFonts w:ascii="Tahoma" w:hAnsi="Tahoma" w:cs="Tahoma"/>
          <w:b/>
          <w:sz w:val="20"/>
          <w:szCs w:val="20"/>
        </w:rPr>
        <w:t xml:space="preserve"> «</w:t>
      </w:r>
      <w:r w:rsidR="00D05411">
        <w:rPr>
          <w:rFonts w:ascii="Tahoma" w:hAnsi="Tahoma" w:cs="Tahoma"/>
          <w:b/>
          <w:sz w:val="20"/>
          <w:szCs w:val="20"/>
        </w:rPr>
        <w:t>Софтвизард</w:t>
      </w:r>
      <w:r w:rsidR="000A4ED8">
        <w:rPr>
          <w:rFonts w:ascii="Tahoma" w:hAnsi="Tahoma" w:cs="Tahoma"/>
          <w:b/>
          <w:sz w:val="20"/>
          <w:szCs w:val="20"/>
        </w:rPr>
        <w:t>»</w:t>
      </w:r>
      <w:r w:rsidR="000A4ED8">
        <w:rPr>
          <w:rFonts w:ascii="Tahoma" w:hAnsi="Tahoma" w:cs="Tahoma"/>
          <w:sz w:val="20"/>
          <w:szCs w:val="20"/>
        </w:rPr>
        <w:t xml:space="preserve">, именуемое в дальнейшем </w:t>
      </w:r>
      <w:r w:rsidR="000A4ED8">
        <w:rPr>
          <w:rFonts w:ascii="Tahoma" w:hAnsi="Tahoma" w:cs="Tahoma"/>
          <w:b/>
          <w:sz w:val="20"/>
          <w:szCs w:val="20"/>
        </w:rPr>
        <w:t>Поставщик</w:t>
      </w:r>
      <w:r w:rsidR="000A4ED8">
        <w:rPr>
          <w:rFonts w:ascii="Tahoma" w:hAnsi="Tahoma" w:cs="Tahoma"/>
          <w:sz w:val="20"/>
          <w:szCs w:val="20"/>
        </w:rPr>
        <w:t>, в лице</w:t>
      </w:r>
      <w:r w:rsidR="000A4ED8">
        <w:rPr>
          <w:rStyle w:val="a"/>
        </w:rPr>
        <w:t xml:space="preserve"> </w:t>
      </w:r>
      <w:sdt>
        <w:sdtPr>
          <w:rPr>
            <w:rStyle w:val="a"/>
          </w:rPr>
          <w:alias w:val="Представитель"/>
          <w:tag w:val="Представитель"/>
          <w:id w:val="647937526"/>
          <w:placeholder>
            <w:docPart w:val="429507ED181D4311AFC74A7B5E6198F8"/>
          </w:placeholder>
          <w:showingPlcHdr/>
          <w:comboBox>
            <w:listItem w:displayText="Генерального директора Христофорова Владимира Юрьевича" w:value="Генерального директора Христофорова Владимира Юрьевича"/>
          </w:comboBox>
        </w:sdtPr>
        <w:sdtEndPr>
          <w:rPr>
            <w:rStyle w:val="DefaultParagraphFont"/>
            <w:rFonts w:ascii="Times New Roman" w:hAnsi="Times New Roman" w:cs="Tahoma"/>
            <w:color w:val="auto"/>
            <w:sz w:val="24"/>
            <w:szCs w:val="20"/>
            <w:lang w:val="en-US"/>
          </w:rPr>
        </w:sdtEndPr>
        <w:sdtContent>
          <w:r w:rsidR="000A4ED8">
            <w:rPr>
              <w:rStyle w:val="PlaceholderText"/>
              <w:rFonts w:ascii="Tahoma" w:hAnsi="Tahoma" w:cs="Tahoma"/>
              <w:color w:val="FF0000"/>
              <w:sz w:val="20"/>
              <w:szCs w:val="20"/>
            </w:rPr>
            <w:t>выберите элемент</w:t>
          </w:r>
        </w:sdtContent>
      </w:sdt>
      <w:r w:rsidR="000A4ED8">
        <w:rPr>
          <w:rFonts w:ascii="Tahoma" w:hAnsi="Tahoma" w:cs="Tahoma"/>
          <w:sz w:val="20"/>
          <w:szCs w:val="20"/>
        </w:rPr>
        <w:t>, с одной стороны,</w:t>
      </w:r>
      <w:r w:rsidR="005801BB" w:rsidRPr="005801BB">
        <w:rPr>
          <w:rFonts w:ascii="Tahoma" w:hAnsi="Tahoma" w:cs="Tahoma"/>
          <w:sz w:val="20"/>
          <w:szCs w:val="20"/>
        </w:rPr>
        <w:t xml:space="preserve"> </w:t>
      </w:r>
      <w:r w:rsidR="005801BB">
        <w:rPr>
          <w:rFonts w:ascii="Tahoma" w:hAnsi="Tahoma" w:cs="Tahoma"/>
          <w:sz w:val="20"/>
          <w:szCs w:val="20"/>
        </w:rPr>
        <w:t>действующего на основании </w:t>
      </w:r>
      <w:r w:rsidR="005801BB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801BB">
        <w:rPr>
          <w:rFonts w:ascii="Tahoma" w:hAnsi="Tahoma" w:cs="Tahoma"/>
          <w:sz w:val="20"/>
          <w:szCs w:val="20"/>
        </w:rPr>
        <w:instrText xml:space="preserve"> FORMTEXT </w:instrText>
      </w:r>
      <w:r w:rsidR="005801BB">
        <w:rPr>
          <w:rFonts w:ascii="Tahoma" w:hAnsi="Tahoma" w:cs="Tahoma"/>
          <w:sz w:val="20"/>
          <w:szCs w:val="20"/>
        </w:rPr>
      </w:r>
      <w:r w:rsidR="005801BB">
        <w:rPr>
          <w:rFonts w:ascii="Tahoma" w:hAnsi="Tahoma" w:cs="Tahoma"/>
          <w:sz w:val="20"/>
          <w:szCs w:val="20"/>
        </w:rPr>
        <w:fldChar w:fldCharType="separate"/>
      </w:r>
      <w:r w:rsidR="005801BB">
        <w:rPr>
          <w:rFonts w:ascii="Tahoma" w:eastAsia="MS UI Gothic" w:hAnsi="Tahoma" w:cs="Tahoma"/>
          <w:sz w:val="20"/>
          <w:szCs w:val="20"/>
        </w:rPr>
        <w:t> </w:t>
      </w:r>
      <w:r w:rsidR="005801BB">
        <w:rPr>
          <w:rFonts w:ascii="Tahoma" w:eastAsia="MS UI Gothic" w:hAnsi="Tahoma" w:cs="Tahoma"/>
          <w:sz w:val="20"/>
          <w:szCs w:val="20"/>
        </w:rPr>
        <w:t> </w:t>
      </w:r>
      <w:r w:rsidR="005801BB">
        <w:rPr>
          <w:rFonts w:ascii="Tahoma" w:eastAsia="MS UI Gothic" w:hAnsi="Tahoma" w:cs="Tahoma"/>
          <w:sz w:val="20"/>
          <w:szCs w:val="20"/>
        </w:rPr>
        <w:t> </w:t>
      </w:r>
      <w:r w:rsidR="005801BB">
        <w:rPr>
          <w:rFonts w:ascii="Tahoma" w:eastAsia="MS UI Gothic" w:hAnsi="Tahoma" w:cs="Tahoma"/>
          <w:sz w:val="20"/>
          <w:szCs w:val="20"/>
        </w:rPr>
        <w:t> </w:t>
      </w:r>
      <w:r w:rsidR="005801BB">
        <w:rPr>
          <w:rFonts w:ascii="Tahoma" w:eastAsia="MS UI Gothic" w:hAnsi="Tahoma" w:cs="Tahoma"/>
          <w:sz w:val="20"/>
          <w:szCs w:val="20"/>
        </w:rPr>
        <w:t> </w:t>
      </w:r>
      <w:r w:rsidR="005801BB">
        <w:rPr>
          <w:rFonts w:ascii="Tahoma" w:hAnsi="Tahoma" w:cs="Tahoma"/>
          <w:sz w:val="20"/>
          <w:szCs w:val="20"/>
        </w:rPr>
        <w:fldChar w:fldCharType="end"/>
      </w:r>
      <w:r w:rsidR="005801BB" w:rsidRPr="005801BB">
        <w:rPr>
          <w:rFonts w:ascii="Tahoma" w:hAnsi="Tahoma" w:cs="Tahoma"/>
          <w:sz w:val="20"/>
          <w:szCs w:val="20"/>
        </w:rPr>
        <w:t>,</w:t>
      </w:r>
      <w:r w:rsidR="000A4ED8">
        <w:rPr>
          <w:rFonts w:ascii="Tahoma" w:hAnsi="Tahoma" w:cs="Tahoma"/>
          <w:sz w:val="20"/>
          <w:szCs w:val="20"/>
        </w:rPr>
        <w:t xml:space="preserve"> и </w:t>
      </w:r>
      <w:r w:rsidR="000A4ED8">
        <w:rPr>
          <w:rFonts w:ascii="Tahoma" w:hAnsi="Tahoma" w:cs="Tahoma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A4ED8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="000A4ED8">
        <w:rPr>
          <w:rFonts w:ascii="Tahoma" w:hAnsi="Tahoma" w:cs="Tahoma"/>
          <w:b/>
          <w:sz w:val="20"/>
          <w:szCs w:val="20"/>
        </w:rPr>
      </w:r>
      <w:r w:rsidR="000A4ED8">
        <w:rPr>
          <w:rFonts w:ascii="Tahoma" w:hAnsi="Tahoma" w:cs="Tahoma"/>
          <w:b/>
          <w:sz w:val="20"/>
          <w:szCs w:val="20"/>
        </w:rPr>
        <w:fldChar w:fldCharType="separate"/>
      </w:r>
      <w:r w:rsidR="000A4ED8">
        <w:rPr>
          <w:rFonts w:ascii="Tahoma" w:eastAsia="MS UI Gothic" w:hAnsi="Tahoma" w:cs="Tahoma"/>
          <w:b/>
          <w:sz w:val="20"/>
          <w:szCs w:val="20"/>
        </w:rPr>
        <w:t> </w:t>
      </w:r>
      <w:r w:rsidR="000A4ED8">
        <w:rPr>
          <w:rFonts w:ascii="Tahoma" w:eastAsia="MS UI Gothic" w:hAnsi="Tahoma" w:cs="Tahoma"/>
          <w:b/>
          <w:sz w:val="20"/>
          <w:szCs w:val="20"/>
        </w:rPr>
        <w:t> </w:t>
      </w:r>
      <w:r w:rsidR="000A4ED8">
        <w:rPr>
          <w:rFonts w:ascii="Tahoma" w:eastAsia="MS UI Gothic" w:hAnsi="Tahoma" w:cs="Tahoma"/>
          <w:b/>
          <w:sz w:val="20"/>
          <w:szCs w:val="20"/>
        </w:rPr>
        <w:t> </w:t>
      </w:r>
      <w:r w:rsidR="000A4ED8">
        <w:rPr>
          <w:rFonts w:ascii="Tahoma" w:eastAsia="MS UI Gothic" w:hAnsi="Tahoma" w:cs="Tahoma"/>
          <w:b/>
          <w:sz w:val="20"/>
          <w:szCs w:val="20"/>
        </w:rPr>
        <w:t> </w:t>
      </w:r>
      <w:r w:rsidR="000A4ED8">
        <w:rPr>
          <w:rFonts w:ascii="Tahoma" w:eastAsia="MS UI Gothic" w:hAnsi="Tahoma" w:cs="Tahoma"/>
          <w:b/>
          <w:sz w:val="20"/>
          <w:szCs w:val="20"/>
        </w:rPr>
        <w:t> </w:t>
      </w:r>
      <w:r w:rsidR="000A4ED8">
        <w:rPr>
          <w:rFonts w:ascii="Tahoma" w:hAnsi="Tahoma" w:cs="Tahoma"/>
          <w:b/>
          <w:sz w:val="20"/>
          <w:szCs w:val="20"/>
        </w:rPr>
        <w:fldChar w:fldCharType="end"/>
      </w:r>
      <w:r w:rsidR="000A4ED8">
        <w:rPr>
          <w:rFonts w:ascii="Tahoma" w:hAnsi="Tahoma" w:cs="Tahoma"/>
          <w:b/>
          <w:sz w:val="20"/>
          <w:szCs w:val="20"/>
        </w:rPr>
        <w:t>,</w:t>
      </w:r>
      <w:r w:rsidR="000A4ED8">
        <w:rPr>
          <w:rFonts w:ascii="Tahoma" w:hAnsi="Tahoma" w:cs="Tahoma"/>
          <w:sz w:val="20"/>
          <w:szCs w:val="20"/>
        </w:rPr>
        <w:t xml:space="preserve"> именуемое в дальнейшем </w:t>
      </w:r>
      <w:r w:rsidR="000A4ED8">
        <w:rPr>
          <w:rFonts w:ascii="Tahoma" w:hAnsi="Tahoma" w:cs="Tahoma"/>
          <w:b/>
          <w:sz w:val="20"/>
          <w:szCs w:val="20"/>
        </w:rPr>
        <w:t>Покупатель</w:t>
      </w:r>
      <w:r w:rsidR="000A4ED8">
        <w:rPr>
          <w:rFonts w:ascii="Tahoma" w:hAnsi="Tahoma" w:cs="Tahoma"/>
          <w:sz w:val="20"/>
          <w:szCs w:val="20"/>
        </w:rPr>
        <w:t xml:space="preserve">, в лице </w:t>
      </w:r>
      <w:r w:rsidR="000A4ED8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A4ED8">
        <w:rPr>
          <w:rFonts w:ascii="Tahoma" w:hAnsi="Tahoma" w:cs="Tahoma"/>
          <w:sz w:val="20"/>
          <w:szCs w:val="20"/>
        </w:rPr>
        <w:instrText xml:space="preserve"> FORMTEXT </w:instrText>
      </w:r>
      <w:r w:rsidR="000A4ED8">
        <w:rPr>
          <w:rFonts w:ascii="Tahoma" w:hAnsi="Tahoma" w:cs="Tahoma"/>
          <w:sz w:val="20"/>
          <w:szCs w:val="20"/>
        </w:rPr>
      </w:r>
      <w:r w:rsidR="000A4ED8">
        <w:rPr>
          <w:rFonts w:ascii="Tahoma" w:hAnsi="Tahoma" w:cs="Tahoma"/>
          <w:sz w:val="20"/>
          <w:szCs w:val="20"/>
        </w:rPr>
        <w:fldChar w:fldCharType="separate"/>
      </w:r>
      <w:r w:rsidR="000A4ED8">
        <w:rPr>
          <w:rFonts w:ascii="Tahoma" w:eastAsia="MS UI Gothic" w:hAnsi="Tahoma" w:cs="Tahoma"/>
          <w:sz w:val="20"/>
          <w:szCs w:val="20"/>
        </w:rPr>
        <w:t> </w:t>
      </w:r>
      <w:r w:rsidR="000A4ED8">
        <w:rPr>
          <w:rFonts w:ascii="Tahoma" w:eastAsia="MS UI Gothic" w:hAnsi="Tahoma" w:cs="Tahoma"/>
          <w:sz w:val="20"/>
          <w:szCs w:val="20"/>
        </w:rPr>
        <w:t> </w:t>
      </w:r>
      <w:r w:rsidR="000A4ED8">
        <w:rPr>
          <w:rFonts w:ascii="Tahoma" w:eastAsia="MS UI Gothic" w:hAnsi="Tahoma" w:cs="Tahoma"/>
          <w:sz w:val="20"/>
          <w:szCs w:val="20"/>
        </w:rPr>
        <w:t> </w:t>
      </w:r>
      <w:r w:rsidR="000A4ED8">
        <w:rPr>
          <w:rFonts w:ascii="Tahoma" w:eastAsia="MS UI Gothic" w:hAnsi="Tahoma" w:cs="Tahoma"/>
          <w:sz w:val="20"/>
          <w:szCs w:val="20"/>
        </w:rPr>
        <w:t> </w:t>
      </w:r>
      <w:r w:rsidR="000A4ED8">
        <w:rPr>
          <w:rFonts w:ascii="Tahoma" w:eastAsia="MS UI Gothic" w:hAnsi="Tahoma" w:cs="Tahoma"/>
          <w:sz w:val="20"/>
          <w:szCs w:val="20"/>
        </w:rPr>
        <w:t> </w:t>
      </w:r>
      <w:r w:rsidR="000A4ED8">
        <w:rPr>
          <w:rFonts w:ascii="Tahoma" w:hAnsi="Tahoma" w:cs="Tahoma"/>
          <w:sz w:val="20"/>
          <w:szCs w:val="20"/>
        </w:rPr>
        <w:fldChar w:fldCharType="end"/>
      </w:r>
      <w:r w:rsidR="000A4ED8">
        <w:rPr>
          <w:rFonts w:ascii="Tahoma" w:hAnsi="Tahoma" w:cs="Tahoma"/>
          <w:sz w:val="20"/>
          <w:szCs w:val="20"/>
        </w:rPr>
        <w:t>, действующего на основании </w:t>
      </w:r>
      <w:r w:rsidR="000A4ED8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A4ED8">
        <w:rPr>
          <w:rFonts w:ascii="Tahoma" w:hAnsi="Tahoma" w:cs="Tahoma"/>
          <w:sz w:val="20"/>
          <w:szCs w:val="20"/>
        </w:rPr>
        <w:instrText xml:space="preserve"> FORMTEXT </w:instrText>
      </w:r>
      <w:r w:rsidR="000A4ED8">
        <w:rPr>
          <w:rFonts w:ascii="Tahoma" w:hAnsi="Tahoma" w:cs="Tahoma"/>
          <w:sz w:val="20"/>
          <w:szCs w:val="20"/>
        </w:rPr>
      </w:r>
      <w:r w:rsidR="000A4ED8">
        <w:rPr>
          <w:rFonts w:ascii="Tahoma" w:hAnsi="Tahoma" w:cs="Tahoma"/>
          <w:sz w:val="20"/>
          <w:szCs w:val="20"/>
        </w:rPr>
        <w:fldChar w:fldCharType="separate"/>
      </w:r>
      <w:r w:rsidR="000A4ED8">
        <w:rPr>
          <w:rFonts w:ascii="Tahoma" w:eastAsia="MS UI Gothic" w:hAnsi="Tahoma" w:cs="Tahoma"/>
          <w:sz w:val="20"/>
          <w:szCs w:val="20"/>
        </w:rPr>
        <w:t> </w:t>
      </w:r>
      <w:r w:rsidR="000A4ED8">
        <w:rPr>
          <w:rFonts w:ascii="Tahoma" w:eastAsia="MS UI Gothic" w:hAnsi="Tahoma" w:cs="Tahoma"/>
          <w:sz w:val="20"/>
          <w:szCs w:val="20"/>
        </w:rPr>
        <w:t> </w:t>
      </w:r>
      <w:r w:rsidR="000A4ED8">
        <w:rPr>
          <w:rFonts w:ascii="Tahoma" w:eastAsia="MS UI Gothic" w:hAnsi="Tahoma" w:cs="Tahoma"/>
          <w:sz w:val="20"/>
          <w:szCs w:val="20"/>
        </w:rPr>
        <w:t> </w:t>
      </w:r>
      <w:r w:rsidR="000A4ED8">
        <w:rPr>
          <w:rFonts w:ascii="Tahoma" w:eastAsia="MS UI Gothic" w:hAnsi="Tahoma" w:cs="Tahoma"/>
          <w:sz w:val="20"/>
          <w:szCs w:val="20"/>
        </w:rPr>
        <w:t> </w:t>
      </w:r>
      <w:r w:rsidR="000A4ED8">
        <w:rPr>
          <w:rFonts w:ascii="Tahoma" w:eastAsia="MS UI Gothic" w:hAnsi="Tahoma" w:cs="Tahoma"/>
          <w:sz w:val="20"/>
          <w:szCs w:val="20"/>
        </w:rPr>
        <w:t> </w:t>
      </w:r>
      <w:r w:rsidR="000A4ED8">
        <w:rPr>
          <w:rFonts w:ascii="Tahoma" w:hAnsi="Tahoma" w:cs="Tahoma"/>
          <w:sz w:val="20"/>
          <w:szCs w:val="20"/>
        </w:rPr>
        <w:fldChar w:fldCharType="end"/>
      </w:r>
      <w:r w:rsidR="000A4ED8">
        <w:rPr>
          <w:rFonts w:ascii="Tahoma" w:hAnsi="Tahoma" w:cs="Tahoma"/>
          <w:sz w:val="20"/>
          <w:szCs w:val="20"/>
        </w:rPr>
        <w:t xml:space="preserve">, с другой стороны, вместе именуемые — Стороны, а каждое по отдельности — Сторона, подписали настоящую Спецификацию к </w:t>
      </w:r>
      <w:r w:rsidR="000A4ED8">
        <w:rPr>
          <w:rFonts w:ascii="Tahoma" w:hAnsi="Tahoma" w:cs="Tahoma"/>
          <w:bCs/>
          <w:sz w:val="20"/>
          <w:szCs w:val="20"/>
        </w:rPr>
        <w:t xml:space="preserve">договору № </w:t>
      </w:r>
      <w:r w:rsidR="000A4ED8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A4ED8">
        <w:rPr>
          <w:rFonts w:ascii="Tahoma" w:hAnsi="Tahoma" w:cs="Tahoma"/>
          <w:sz w:val="20"/>
          <w:szCs w:val="20"/>
        </w:rPr>
        <w:instrText xml:space="preserve"> FORMTEXT </w:instrText>
      </w:r>
      <w:r w:rsidR="000A4ED8">
        <w:rPr>
          <w:rFonts w:ascii="Tahoma" w:hAnsi="Tahoma" w:cs="Tahoma"/>
          <w:sz w:val="20"/>
          <w:szCs w:val="20"/>
        </w:rPr>
      </w:r>
      <w:r w:rsidR="000A4ED8">
        <w:rPr>
          <w:rFonts w:ascii="Tahoma" w:hAnsi="Tahoma" w:cs="Tahoma"/>
          <w:sz w:val="20"/>
          <w:szCs w:val="20"/>
        </w:rPr>
        <w:fldChar w:fldCharType="separate"/>
      </w:r>
      <w:r w:rsidR="000A4ED8">
        <w:rPr>
          <w:rFonts w:ascii="MS UI Gothic" w:eastAsia="MS UI Gothic" w:hAnsi="MS UI Gothic" w:cs="MS UI Gothic" w:hint="eastAsia"/>
          <w:sz w:val="20"/>
          <w:szCs w:val="20"/>
        </w:rPr>
        <w:t> </w:t>
      </w:r>
      <w:r w:rsidR="000A4ED8">
        <w:rPr>
          <w:rFonts w:ascii="MS UI Gothic" w:eastAsia="MS UI Gothic" w:hAnsi="MS UI Gothic" w:cs="MS UI Gothic" w:hint="eastAsia"/>
          <w:sz w:val="20"/>
          <w:szCs w:val="20"/>
        </w:rPr>
        <w:t> </w:t>
      </w:r>
      <w:r w:rsidR="000A4ED8">
        <w:rPr>
          <w:rFonts w:ascii="MS UI Gothic" w:eastAsia="MS UI Gothic" w:hAnsi="MS UI Gothic" w:cs="MS UI Gothic" w:hint="eastAsia"/>
          <w:sz w:val="20"/>
          <w:szCs w:val="20"/>
        </w:rPr>
        <w:t> </w:t>
      </w:r>
      <w:r w:rsidR="000A4ED8">
        <w:rPr>
          <w:rFonts w:ascii="MS UI Gothic" w:eastAsia="MS UI Gothic" w:hAnsi="MS UI Gothic" w:cs="MS UI Gothic" w:hint="eastAsia"/>
          <w:sz w:val="20"/>
          <w:szCs w:val="20"/>
        </w:rPr>
        <w:t> </w:t>
      </w:r>
      <w:r w:rsidR="000A4ED8">
        <w:rPr>
          <w:rFonts w:ascii="MS UI Gothic" w:eastAsia="MS UI Gothic" w:hAnsi="MS UI Gothic" w:cs="MS UI Gothic" w:hint="eastAsia"/>
          <w:sz w:val="20"/>
          <w:szCs w:val="20"/>
        </w:rPr>
        <w:t> </w:t>
      </w:r>
      <w:r w:rsidR="000A4ED8">
        <w:rPr>
          <w:rFonts w:ascii="Tahoma" w:hAnsi="Tahoma" w:cs="Tahoma"/>
          <w:sz w:val="20"/>
          <w:szCs w:val="20"/>
        </w:rPr>
        <w:fldChar w:fldCharType="end"/>
      </w:r>
      <w:r w:rsidR="000A4ED8">
        <w:rPr>
          <w:rFonts w:ascii="Tahoma" w:hAnsi="Tahoma" w:cs="Tahoma"/>
          <w:bCs/>
          <w:sz w:val="20"/>
          <w:szCs w:val="20"/>
        </w:rPr>
        <w:t xml:space="preserve"> от </w:t>
      </w:r>
      <w:sdt>
        <w:sdtPr>
          <w:rPr>
            <w:rFonts w:ascii="Tahoma" w:hAnsi="Tahoma" w:cs="Tahoma"/>
            <w:bCs/>
            <w:sz w:val="20"/>
            <w:szCs w:val="20"/>
          </w:rPr>
          <w:alias w:val="Дата"/>
          <w:tag w:val="Дата"/>
          <w:id w:val="11669396"/>
          <w:placeholder>
            <w:docPart w:val="79F3E99B1AA64D0FA579470992C1D8C1"/>
          </w:placeholder>
          <w:showingPlcHdr/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0A4ED8">
            <w:rPr>
              <w:rFonts w:ascii="Tahoma" w:hAnsi="Tahoma" w:cs="Tahoma"/>
              <w:bCs/>
              <w:color w:val="FF0000"/>
              <w:sz w:val="20"/>
              <w:szCs w:val="20"/>
            </w:rPr>
            <w:t>место для ввода даты</w:t>
          </w:r>
        </w:sdtContent>
      </w:sdt>
      <w:r w:rsidR="000A4ED8">
        <w:rPr>
          <w:rFonts w:ascii="Tahoma" w:hAnsi="Tahoma" w:cs="Tahoma"/>
          <w:sz w:val="20"/>
          <w:szCs w:val="20"/>
        </w:rPr>
        <w:t xml:space="preserve"> о нижеследующем:</w:t>
      </w:r>
    </w:p>
    <w:p w:rsidR="00AD6C4E" w:rsidRDefault="00AD6C4E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AD6C4E" w:rsidRDefault="000A4ED8">
      <w:pPr>
        <w:pStyle w:val="ListParagraph"/>
        <w:numPr>
          <w:ilvl w:val="0"/>
          <w:numId w:val="45"/>
        </w:numPr>
        <w:tabs>
          <w:tab w:val="left" w:pos="378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Поставщик обязуется передать, а Покупатель принять и оплатить следующий Товар:</w:t>
      </w:r>
    </w:p>
    <w:tbl>
      <w:tblPr>
        <w:tblW w:w="9463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434"/>
        <w:gridCol w:w="1395"/>
        <w:gridCol w:w="3686"/>
        <w:gridCol w:w="1275"/>
        <w:gridCol w:w="923"/>
        <w:gridCol w:w="840"/>
        <w:gridCol w:w="910"/>
      </w:tblGrid>
      <w:tr w:rsidR="00AD6C4E">
        <w:trPr>
          <w:trHeight w:val="33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D6C4E" w:rsidRDefault="000A4ED8">
            <w:pPr>
              <w:rPr>
                <w:rFonts w:ascii="Tahoma" w:eastAsia="Calibri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№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D6C4E" w:rsidRDefault="000A4ED8">
            <w:pPr>
              <w:rPr>
                <w:rFonts w:ascii="Tahoma" w:eastAsia="Calibri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Производитель, артикул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D6C4E" w:rsidRDefault="000A4ED8">
            <w:pPr>
              <w:rPr>
                <w:rFonts w:ascii="Tahoma" w:eastAsia="Calibri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Наименование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программы для ЭВМ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D6C4E" w:rsidRDefault="000A4ED8">
            <w:pPr>
              <w:rPr>
                <w:rFonts w:ascii="Tahoma" w:eastAsia="Calibri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Кол-во</w:t>
            </w:r>
          </w:p>
          <w:p w:rsidR="00AD6C4E" w:rsidRDefault="000A4ED8">
            <w:pPr>
              <w:rPr>
                <w:rFonts w:ascii="Tahoma" w:eastAsia="Calibri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экземпляров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D6C4E" w:rsidRDefault="000A4ED8">
            <w:pPr>
              <w:rPr>
                <w:rFonts w:ascii="Tahoma" w:eastAsia="Calibri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Цена, </w:t>
            </w:r>
          </w:p>
          <w:p w:rsidR="00AD6C4E" w:rsidRDefault="000A4ED8">
            <w:pPr>
              <w:rPr>
                <w:rFonts w:ascii="Tahoma" w:eastAsia="Calibri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рублей, включая НДС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D6C4E" w:rsidRDefault="000A4ED8">
            <w:pPr>
              <w:rPr>
                <w:rFonts w:ascii="Tahoma" w:eastAsia="Calibri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НДС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D6C4E" w:rsidRDefault="000A4ED8">
            <w:pPr>
              <w:rPr>
                <w:rFonts w:ascii="Tahoma" w:eastAsia="Calibri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Сумма, </w:t>
            </w:r>
          </w:p>
          <w:p w:rsidR="00AD6C4E" w:rsidRDefault="000A4ED8">
            <w:pPr>
              <w:rPr>
                <w:rFonts w:ascii="Tahoma" w:eastAsia="Calibri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рублей, включая НДС</w:t>
            </w:r>
          </w:p>
        </w:tc>
      </w:tr>
      <w:tr w:rsidR="00AD6C4E">
        <w:trPr>
          <w:trHeight w:val="2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E" w:rsidRDefault="00AD6C4E">
            <w:pPr>
              <w:numPr>
                <w:ilvl w:val="0"/>
                <w:numId w:val="41"/>
              </w:numPr>
              <w:tabs>
                <w:tab w:val="clear" w:pos="720"/>
              </w:tabs>
              <w:ind w:left="0"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C4E" w:rsidRDefault="00AD6C4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E" w:rsidRDefault="00AD6C4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E" w:rsidRDefault="00AD6C4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E" w:rsidRDefault="00AD6C4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E" w:rsidRDefault="00AD6C4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E" w:rsidRDefault="00AD6C4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6C4E">
        <w:trPr>
          <w:trHeight w:val="14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E" w:rsidRDefault="00AD6C4E">
            <w:pPr>
              <w:numPr>
                <w:ilvl w:val="0"/>
                <w:numId w:val="41"/>
              </w:numPr>
              <w:tabs>
                <w:tab w:val="clear" w:pos="720"/>
              </w:tabs>
              <w:ind w:left="0"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C4E" w:rsidRDefault="00AD6C4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E" w:rsidRDefault="00AD6C4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E" w:rsidRDefault="00AD6C4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E" w:rsidRDefault="00AD6C4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E" w:rsidRDefault="00AD6C4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E" w:rsidRDefault="00AD6C4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6C4E">
        <w:trPr>
          <w:trHeight w:val="84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E" w:rsidRDefault="00AD6C4E">
            <w:pPr>
              <w:numPr>
                <w:ilvl w:val="0"/>
                <w:numId w:val="41"/>
              </w:numPr>
              <w:tabs>
                <w:tab w:val="clear" w:pos="720"/>
              </w:tabs>
              <w:ind w:left="0"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C4E" w:rsidRDefault="00AD6C4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E" w:rsidRDefault="00AD6C4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E" w:rsidRDefault="00AD6C4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E" w:rsidRDefault="00AD6C4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E" w:rsidRDefault="00AD6C4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E" w:rsidRDefault="00AD6C4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6C4E">
        <w:trPr>
          <w:trHeight w:val="2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E" w:rsidRDefault="00AD6C4E">
            <w:pPr>
              <w:numPr>
                <w:ilvl w:val="0"/>
                <w:numId w:val="41"/>
              </w:numPr>
              <w:tabs>
                <w:tab w:val="clear" w:pos="720"/>
              </w:tabs>
              <w:ind w:left="0"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C4E" w:rsidRDefault="00AD6C4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E" w:rsidRDefault="00AD6C4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E" w:rsidRDefault="00AD6C4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E" w:rsidRDefault="00AD6C4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E" w:rsidRDefault="00AD6C4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E" w:rsidRDefault="00AD6C4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6C4E">
        <w:trPr>
          <w:trHeight w:val="14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E" w:rsidRDefault="00AD6C4E">
            <w:pPr>
              <w:numPr>
                <w:ilvl w:val="0"/>
                <w:numId w:val="41"/>
              </w:numPr>
              <w:tabs>
                <w:tab w:val="clear" w:pos="720"/>
              </w:tabs>
              <w:ind w:left="0"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C4E" w:rsidRDefault="00AD6C4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E" w:rsidRDefault="00AD6C4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E" w:rsidRDefault="00AD6C4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E" w:rsidRDefault="00AD6C4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E" w:rsidRDefault="00AD6C4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E" w:rsidRDefault="00AD6C4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6C4E">
        <w:trPr>
          <w:trHeight w:val="84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E" w:rsidRDefault="00AD6C4E">
            <w:pPr>
              <w:numPr>
                <w:ilvl w:val="0"/>
                <w:numId w:val="41"/>
              </w:numPr>
              <w:tabs>
                <w:tab w:val="clear" w:pos="720"/>
              </w:tabs>
              <w:ind w:left="0"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C4E" w:rsidRDefault="00AD6C4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E" w:rsidRDefault="00AD6C4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E" w:rsidRDefault="00AD6C4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E" w:rsidRDefault="00AD6C4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E" w:rsidRDefault="00AD6C4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E" w:rsidRDefault="00AD6C4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6C4E">
        <w:trPr>
          <w:trHeight w:val="5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E" w:rsidRDefault="00AD6C4E">
            <w:pPr>
              <w:numPr>
                <w:ilvl w:val="0"/>
                <w:numId w:val="41"/>
              </w:numPr>
              <w:tabs>
                <w:tab w:val="clear" w:pos="720"/>
              </w:tabs>
              <w:ind w:left="0"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C4E" w:rsidRDefault="00AD6C4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E" w:rsidRDefault="00AD6C4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E" w:rsidRDefault="00AD6C4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E" w:rsidRDefault="00AD6C4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E" w:rsidRDefault="00AD6C4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E" w:rsidRDefault="00AD6C4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6C4E">
        <w:trPr>
          <w:trHeight w:val="133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E" w:rsidRDefault="00AD6C4E">
            <w:pPr>
              <w:numPr>
                <w:ilvl w:val="0"/>
                <w:numId w:val="41"/>
              </w:numPr>
              <w:tabs>
                <w:tab w:val="clear" w:pos="720"/>
              </w:tabs>
              <w:ind w:left="0"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C4E" w:rsidRDefault="00AD6C4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E" w:rsidRDefault="00AD6C4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E" w:rsidRDefault="00AD6C4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E" w:rsidRDefault="00AD6C4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E" w:rsidRDefault="00AD6C4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E" w:rsidRDefault="00AD6C4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6C4E">
        <w:trPr>
          <w:trHeight w:val="76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E" w:rsidRDefault="00AD6C4E">
            <w:pPr>
              <w:numPr>
                <w:ilvl w:val="0"/>
                <w:numId w:val="41"/>
              </w:numPr>
              <w:tabs>
                <w:tab w:val="clear" w:pos="720"/>
              </w:tabs>
              <w:ind w:left="0"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C4E" w:rsidRDefault="00AD6C4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E" w:rsidRDefault="00AD6C4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E" w:rsidRDefault="00AD6C4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E" w:rsidRDefault="00AD6C4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E" w:rsidRDefault="00AD6C4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E" w:rsidRDefault="00AD6C4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6C4E">
        <w:trPr>
          <w:trHeight w:val="197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E" w:rsidRDefault="00AD6C4E">
            <w:pPr>
              <w:numPr>
                <w:ilvl w:val="0"/>
                <w:numId w:val="41"/>
              </w:numPr>
              <w:tabs>
                <w:tab w:val="clear" w:pos="720"/>
              </w:tabs>
              <w:ind w:left="0"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C4E" w:rsidRDefault="00AD6C4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E" w:rsidRDefault="00AD6C4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E" w:rsidRDefault="00AD6C4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E" w:rsidRDefault="00AD6C4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E" w:rsidRDefault="00AD6C4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C4E" w:rsidRDefault="00AD6C4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6C4E">
        <w:trPr>
          <w:trHeight w:val="210"/>
        </w:trPr>
        <w:tc>
          <w:tcPr>
            <w:tcW w:w="67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D6C4E" w:rsidRDefault="000A4ED8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Итого общая стоимость Товара, включая НДС: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D6C4E" w:rsidRDefault="00AD6C4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D6C4E" w:rsidRDefault="00AD6C4E">
      <w:pPr>
        <w:jc w:val="both"/>
        <w:rPr>
          <w:rFonts w:ascii="Tahoma" w:hAnsi="Tahoma" w:cs="Tahoma"/>
          <w:sz w:val="20"/>
          <w:szCs w:val="20"/>
        </w:rPr>
      </w:pPr>
    </w:p>
    <w:p w:rsidR="00AD6C4E" w:rsidRDefault="000A4ED8">
      <w:pPr>
        <w:pStyle w:val="ListParagraph"/>
        <w:numPr>
          <w:ilvl w:val="0"/>
          <w:numId w:val="45"/>
        </w:numPr>
        <w:tabs>
          <w:tab w:val="left" w:pos="374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Общая стоимость экземпляров программ для ЭВМ, поставляемых по настоящей Спецификации, подлежащая уплате Покупателем, составляет</w:t>
      </w:r>
      <w:r w:rsidR="00FC28D7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) рублей, включая НДС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eastAsia="MS Mincho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>) рублей.</w:t>
      </w:r>
    </w:p>
    <w:p w:rsidR="00AD6C4E" w:rsidRDefault="000A4ED8">
      <w:pPr>
        <w:pStyle w:val="ListParagraph"/>
        <w:numPr>
          <w:ilvl w:val="0"/>
          <w:numId w:val="45"/>
        </w:numPr>
        <w:tabs>
          <w:tab w:val="left" w:pos="374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Стоимость доставки Товара составляет: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) рублей, включая НДС (18%) 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>) рублей.</w:t>
      </w:r>
    </w:p>
    <w:p w:rsidR="00AD6C4E" w:rsidRDefault="000A4ED8">
      <w:pPr>
        <w:tabs>
          <w:tab w:val="left" w:pos="374"/>
        </w:tabs>
        <w:jc w:val="both"/>
        <w:rPr>
          <w:rFonts w:ascii="Tahoma" w:hAnsi="Tahoma" w:cs="Tahoma"/>
          <w:bCs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4742"/>
      </w:tblGrid>
      <w:tr w:rsidR="00AD6C4E">
        <w:trPr>
          <w:trHeight w:val="862"/>
        </w:trPr>
        <w:tc>
          <w:tcPr>
            <w:tcW w:w="4828" w:type="dxa"/>
          </w:tcPr>
          <w:p w:rsidR="00AD6C4E" w:rsidRDefault="000A4E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Поставщик:</w:t>
            </w:r>
          </w:p>
          <w:p w:rsidR="00AD6C4E" w:rsidRDefault="00082B19">
            <w:pPr>
              <w:adjustRightIn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ООО</w:t>
            </w:r>
            <w:r w:rsidR="000A4ED8">
              <w:rPr>
                <w:rFonts w:ascii="Tahoma" w:hAnsi="Tahoma" w:cs="Tahoma"/>
                <w:b/>
                <w:sz w:val="20"/>
                <w:szCs w:val="20"/>
              </w:rPr>
              <w:t xml:space="preserve"> «</w:t>
            </w:r>
            <w:r w:rsidR="00D05411">
              <w:rPr>
                <w:rFonts w:ascii="Tahoma" w:hAnsi="Tahoma" w:cs="Tahoma"/>
                <w:b/>
                <w:sz w:val="20"/>
                <w:szCs w:val="20"/>
              </w:rPr>
              <w:t>Софтвизард</w:t>
            </w:r>
            <w:r w:rsidR="000A4ED8">
              <w:rPr>
                <w:rFonts w:ascii="Tahoma" w:hAnsi="Tahoma" w:cs="Tahoma"/>
                <w:b/>
                <w:sz w:val="20"/>
                <w:szCs w:val="20"/>
              </w:rPr>
              <w:t>»</w:t>
            </w:r>
          </w:p>
          <w:p w:rsidR="00AD6C4E" w:rsidRDefault="00AD6C4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42" w:type="dxa"/>
          </w:tcPr>
          <w:p w:rsidR="00AD6C4E" w:rsidRDefault="000A4E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Покупатель:</w:t>
            </w:r>
          </w:p>
          <w:p w:rsidR="00AD6C4E" w:rsidRDefault="000A4ED8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MS UI Gothic" w:hAnsi="Tahoma" w:cs="Tahoma"/>
                <w:b/>
                <w:sz w:val="20"/>
                <w:szCs w:val="20"/>
              </w:rPr>
              <w:t> </w:t>
            </w:r>
            <w:r>
              <w:rPr>
                <w:rFonts w:ascii="Tahoma" w:eastAsia="MS UI Gothic" w:hAnsi="Tahoma" w:cs="Tahoma"/>
                <w:b/>
                <w:sz w:val="20"/>
                <w:szCs w:val="20"/>
              </w:rPr>
              <w:t> </w:t>
            </w:r>
            <w:r>
              <w:rPr>
                <w:rFonts w:ascii="Tahoma" w:eastAsia="MS UI Gothic" w:hAnsi="Tahoma" w:cs="Tahoma"/>
                <w:b/>
                <w:sz w:val="20"/>
                <w:szCs w:val="20"/>
              </w:rPr>
              <w:t> </w:t>
            </w:r>
            <w:r>
              <w:rPr>
                <w:rFonts w:ascii="Tahoma" w:eastAsia="MS UI Gothic" w:hAnsi="Tahoma" w:cs="Tahoma"/>
                <w:b/>
                <w:sz w:val="20"/>
                <w:szCs w:val="20"/>
              </w:rPr>
              <w:t> </w:t>
            </w:r>
            <w:r>
              <w:rPr>
                <w:rFonts w:ascii="Tahoma" w:eastAsia="MS UI Gothic" w:hAnsi="Tahoma" w:cs="Tahoma"/>
                <w:b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  <w:p w:rsidR="00AD6C4E" w:rsidRDefault="000A4ED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AD6C4E">
        <w:trPr>
          <w:trHeight w:val="1059"/>
        </w:trPr>
        <w:tc>
          <w:tcPr>
            <w:tcW w:w="4828" w:type="dxa"/>
          </w:tcPr>
          <w:p w:rsidR="00AD6C4E" w:rsidRDefault="000A4ED8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Подпись: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AD6C4E" w:rsidRDefault="00AD6C4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D6C4E" w:rsidRDefault="000A4ED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_______________________ /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eastAsia="MS UI Gothic" w:hAnsi="Tahoma" w:cs="Tahoma"/>
                <w:sz w:val="20"/>
                <w:szCs w:val="20"/>
              </w:rPr>
              <w:t> </w:t>
            </w:r>
            <w:r>
              <w:rPr>
                <w:rFonts w:ascii="Tahoma" w:eastAsia="MS UI Gothic" w:hAnsi="Tahoma" w:cs="Tahoma"/>
                <w:sz w:val="20"/>
                <w:szCs w:val="20"/>
              </w:rPr>
              <w:t> </w:t>
            </w:r>
            <w:r>
              <w:rPr>
                <w:rFonts w:ascii="Tahoma" w:eastAsia="MS UI Gothic" w:hAnsi="Tahoma" w:cs="Tahoma"/>
                <w:sz w:val="20"/>
                <w:szCs w:val="20"/>
              </w:rPr>
              <w:t> </w:t>
            </w:r>
            <w:r>
              <w:rPr>
                <w:rFonts w:ascii="Tahoma" w:eastAsia="MS UI Gothic" w:hAnsi="Tahoma" w:cs="Tahoma"/>
                <w:sz w:val="20"/>
                <w:szCs w:val="20"/>
              </w:rPr>
              <w:t> </w:t>
            </w:r>
            <w:r>
              <w:rPr>
                <w:rFonts w:ascii="Tahoma" w:eastAsia="MS UI Gothic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 xml:space="preserve">/ </w:t>
            </w:r>
          </w:p>
          <w:p w:rsidR="00AD6C4E" w:rsidRDefault="000A4E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М.П.</w:t>
            </w:r>
          </w:p>
        </w:tc>
        <w:tc>
          <w:tcPr>
            <w:tcW w:w="4742" w:type="dxa"/>
          </w:tcPr>
          <w:p w:rsidR="00AD6C4E" w:rsidRDefault="000A4ED8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Подпись: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AD6C4E" w:rsidRDefault="00AD6C4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D6C4E" w:rsidRDefault="000A4ED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____________________/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eastAsia="MS UI Gothic" w:hAnsi="Tahoma" w:cs="Tahoma"/>
                <w:sz w:val="20"/>
                <w:szCs w:val="20"/>
              </w:rPr>
              <w:t> </w:t>
            </w:r>
            <w:r>
              <w:rPr>
                <w:rFonts w:ascii="Tahoma" w:eastAsia="MS UI Gothic" w:hAnsi="Tahoma" w:cs="Tahoma"/>
                <w:sz w:val="20"/>
                <w:szCs w:val="20"/>
              </w:rPr>
              <w:t> </w:t>
            </w:r>
            <w:r>
              <w:rPr>
                <w:rFonts w:ascii="Tahoma" w:eastAsia="MS UI Gothic" w:hAnsi="Tahoma" w:cs="Tahoma"/>
                <w:sz w:val="20"/>
                <w:szCs w:val="20"/>
              </w:rPr>
              <w:t> </w:t>
            </w:r>
            <w:r>
              <w:rPr>
                <w:rFonts w:ascii="Tahoma" w:eastAsia="MS UI Gothic" w:hAnsi="Tahoma" w:cs="Tahoma"/>
                <w:sz w:val="20"/>
                <w:szCs w:val="20"/>
              </w:rPr>
              <w:t> </w:t>
            </w:r>
            <w:r>
              <w:rPr>
                <w:rFonts w:ascii="Tahoma" w:eastAsia="MS UI Gothic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</w:p>
          <w:p w:rsidR="00AD6C4E" w:rsidRDefault="000A4E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М.П.</w:t>
            </w:r>
          </w:p>
        </w:tc>
      </w:tr>
    </w:tbl>
    <w:p w:rsidR="00AD6C4E" w:rsidRDefault="00AD6C4E">
      <w:pPr>
        <w:jc w:val="both"/>
        <w:rPr>
          <w:rFonts w:ascii="Tahoma" w:hAnsi="Tahoma" w:cs="Tahoma"/>
          <w:sz w:val="20"/>
          <w:szCs w:val="20"/>
        </w:rPr>
      </w:pPr>
    </w:p>
    <w:sectPr w:rsidR="00AD6C4E">
      <w:headerReference w:type="default" r:id="rId11"/>
      <w:footerReference w:type="default" r:id="rId12"/>
      <w:footerReference w:type="first" r:id="rId13"/>
      <w:pgSz w:w="11906" w:h="16838" w:code="9"/>
      <w:pgMar w:top="851" w:right="851" w:bottom="1134" w:left="1701" w:header="284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C4E" w:rsidRDefault="000A4ED8">
      <w:r>
        <w:separator/>
      </w:r>
    </w:p>
  </w:endnote>
  <w:endnote w:type="continuationSeparator" w:id="0">
    <w:p w:rsidR="00AD6C4E" w:rsidRDefault="000A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C4E" w:rsidRDefault="00AD6C4E">
    <w:pPr>
      <w:jc w:val="right"/>
      <w:rPr>
        <w:rFonts w:ascii="Tahoma" w:hAnsi="Tahoma" w:cs="Tahoma"/>
        <w:sz w:val="18"/>
        <w:szCs w:val="18"/>
      </w:rPr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6204"/>
      <w:gridCol w:w="3152"/>
    </w:tblGrid>
    <w:tr w:rsidR="00AD6C4E">
      <w:tc>
        <w:tcPr>
          <w:tcW w:w="6204" w:type="dxa"/>
        </w:tcPr>
        <w:p w:rsidR="00AD6C4E" w:rsidRDefault="000A4ED8">
          <w:pPr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Договор </w:t>
          </w:r>
          <w:r>
            <w:rPr>
              <w:rFonts w:ascii="Tahoma" w:hAnsi="Tahoma" w:cs="Tahoma"/>
              <w:sz w:val="16"/>
              <w:szCs w:val="16"/>
            </w:rPr>
            <w:t>поставки экземпляров программ для ЭВМ (разовый, рублёвый)</w:t>
          </w:r>
        </w:p>
      </w:tc>
      <w:tc>
        <w:tcPr>
          <w:tcW w:w="3152" w:type="dxa"/>
        </w:tcPr>
        <w:p w:rsidR="00AD6C4E" w:rsidRDefault="000A4ED8">
          <w:pPr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№ ________ от </w:t>
          </w:r>
          <w:sdt>
            <w:sdtPr>
              <w:rPr>
                <w:rFonts w:ascii="Tahoma" w:hAnsi="Tahoma" w:cs="Tahoma"/>
                <w:sz w:val="16"/>
                <w:szCs w:val="16"/>
              </w:rPr>
              <w:alias w:val="Дата"/>
              <w:tag w:val="Дата"/>
              <w:id w:val="459967327"/>
              <w:placeholder>
                <w:docPart w:val="211A0F44DC904A7D93D955747ECFDECD"/>
              </w:placeholder>
              <w:showingPlcHdr/>
              <w:date>
                <w:dateFormat w:val="d MMMM yyyy 'г.'"/>
                <w:lid w:val="ru-RU"/>
                <w:storeMappedDataAs w:val="dateTime"/>
                <w:calendar w:val="gregorian"/>
              </w:date>
            </w:sdtPr>
            <w:sdtEndPr/>
            <w:sdtContent>
              <w:r>
                <w:rPr>
                  <w:rFonts w:ascii="Tahoma" w:hAnsi="Tahoma" w:cs="Tahoma"/>
                  <w:color w:val="FF0000"/>
                  <w:sz w:val="16"/>
                  <w:szCs w:val="16"/>
                </w:rPr>
                <w:t>место для ввода даты.</w:t>
              </w:r>
            </w:sdtContent>
          </w:sdt>
        </w:p>
      </w:tc>
    </w:tr>
    <w:tr w:rsidR="00AD6C4E">
      <w:tc>
        <w:tcPr>
          <w:tcW w:w="6204" w:type="dxa"/>
        </w:tcPr>
        <w:p w:rsidR="00AD6C4E" w:rsidRPr="00FF3416" w:rsidRDefault="000A4ED8" w:rsidP="00D05411">
          <w:pPr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Шаблон </w:t>
          </w:r>
          <w:r w:rsidR="00082B19">
            <w:rPr>
              <w:rFonts w:ascii="Tahoma" w:hAnsi="Tahoma" w:cs="Tahoma"/>
              <w:sz w:val="16"/>
              <w:szCs w:val="16"/>
            </w:rPr>
            <w:t>ООО</w:t>
          </w:r>
          <w:r>
            <w:rPr>
              <w:rFonts w:ascii="Tahoma" w:hAnsi="Tahoma" w:cs="Tahoma"/>
              <w:sz w:val="16"/>
              <w:szCs w:val="16"/>
            </w:rPr>
            <w:t xml:space="preserve"> «</w:t>
          </w:r>
          <w:r w:rsidR="00D05411">
            <w:rPr>
              <w:rFonts w:ascii="Tahoma" w:hAnsi="Tahoma" w:cs="Tahoma"/>
              <w:sz w:val="16"/>
              <w:szCs w:val="16"/>
            </w:rPr>
            <w:t>Софтвизард</w:t>
          </w:r>
          <w:r>
            <w:rPr>
              <w:rFonts w:ascii="Tahoma" w:hAnsi="Tahoma" w:cs="Tahoma"/>
              <w:sz w:val="16"/>
              <w:szCs w:val="16"/>
            </w:rPr>
            <w:t xml:space="preserve">», версия от </w:t>
          </w:r>
          <w:r w:rsidR="00FF3416" w:rsidRPr="00FF3416">
            <w:rPr>
              <w:rFonts w:ascii="Tahoma" w:hAnsi="Tahoma" w:cs="Tahoma"/>
              <w:sz w:val="16"/>
              <w:szCs w:val="16"/>
            </w:rPr>
            <w:t>01</w:t>
          </w:r>
          <w:r w:rsidR="00082B19">
            <w:rPr>
              <w:rFonts w:ascii="Tahoma" w:hAnsi="Tahoma" w:cs="Tahoma"/>
              <w:sz w:val="16"/>
              <w:szCs w:val="16"/>
            </w:rPr>
            <w:t>.0</w:t>
          </w:r>
          <w:r w:rsidR="00FF3416" w:rsidRPr="00FF3416">
            <w:rPr>
              <w:rFonts w:ascii="Tahoma" w:hAnsi="Tahoma" w:cs="Tahoma"/>
              <w:sz w:val="16"/>
              <w:szCs w:val="16"/>
            </w:rPr>
            <w:t>4</w:t>
          </w:r>
          <w:r>
            <w:rPr>
              <w:rFonts w:ascii="Tahoma" w:hAnsi="Tahoma" w:cs="Tahoma"/>
              <w:sz w:val="16"/>
              <w:szCs w:val="16"/>
            </w:rPr>
            <w:t>.201</w:t>
          </w:r>
          <w:r w:rsidR="00FF3416" w:rsidRPr="00FF3416">
            <w:rPr>
              <w:rFonts w:ascii="Tahoma" w:hAnsi="Tahoma" w:cs="Tahoma"/>
              <w:sz w:val="16"/>
              <w:szCs w:val="16"/>
            </w:rPr>
            <w:t>3</w:t>
          </w:r>
        </w:p>
      </w:tc>
      <w:tc>
        <w:tcPr>
          <w:tcW w:w="3152" w:type="dxa"/>
        </w:tcPr>
        <w:p w:rsidR="00AD6C4E" w:rsidRDefault="000A4ED8">
          <w:pPr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стр. </w:t>
          </w:r>
          <w:r>
            <w:rPr>
              <w:rFonts w:ascii="Tahoma" w:hAnsi="Tahoma" w:cs="Tahoma"/>
              <w:sz w:val="16"/>
              <w:szCs w:val="16"/>
            </w:rPr>
            <w:fldChar w:fldCharType="begin"/>
          </w:r>
          <w:r>
            <w:rPr>
              <w:rFonts w:ascii="Tahoma" w:hAnsi="Tahoma" w:cs="Tahoma"/>
              <w:sz w:val="16"/>
              <w:szCs w:val="16"/>
            </w:rPr>
            <w:instrText xml:space="preserve"> PAGE </w:instrText>
          </w:r>
          <w:r>
            <w:rPr>
              <w:rFonts w:ascii="Tahoma" w:hAnsi="Tahoma" w:cs="Tahoma"/>
              <w:sz w:val="16"/>
              <w:szCs w:val="16"/>
            </w:rPr>
            <w:fldChar w:fldCharType="separate"/>
          </w:r>
          <w:r w:rsidR="00E9253B">
            <w:rPr>
              <w:rFonts w:ascii="Tahoma" w:hAnsi="Tahoma" w:cs="Tahoma"/>
              <w:noProof/>
              <w:sz w:val="16"/>
              <w:szCs w:val="16"/>
            </w:rPr>
            <w:t>1</w:t>
          </w:r>
          <w:r>
            <w:rPr>
              <w:rFonts w:ascii="Tahoma" w:hAnsi="Tahoma" w:cs="Tahoma"/>
              <w:sz w:val="16"/>
              <w:szCs w:val="16"/>
            </w:rPr>
            <w:fldChar w:fldCharType="end"/>
          </w:r>
          <w:r>
            <w:rPr>
              <w:rFonts w:ascii="Tahoma" w:hAnsi="Tahoma" w:cs="Tahoma"/>
              <w:sz w:val="16"/>
              <w:szCs w:val="16"/>
            </w:rPr>
            <w:t xml:space="preserve"> из </w:t>
          </w:r>
          <w:r>
            <w:rPr>
              <w:rFonts w:ascii="Tahoma" w:hAnsi="Tahoma" w:cs="Tahoma"/>
              <w:sz w:val="16"/>
              <w:szCs w:val="16"/>
            </w:rPr>
            <w:fldChar w:fldCharType="begin"/>
          </w:r>
          <w:r>
            <w:rPr>
              <w:rFonts w:ascii="Tahoma" w:hAnsi="Tahoma" w:cs="Tahoma"/>
              <w:sz w:val="16"/>
              <w:szCs w:val="16"/>
            </w:rPr>
            <w:instrText xml:space="preserve"> NUMPAGES </w:instrText>
          </w:r>
          <w:r>
            <w:rPr>
              <w:rFonts w:ascii="Tahoma" w:hAnsi="Tahoma" w:cs="Tahoma"/>
              <w:sz w:val="16"/>
              <w:szCs w:val="16"/>
            </w:rPr>
            <w:fldChar w:fldCharType="separate"/>
          </w:r>
          <w:r w:rsidR="00E9253B">
            <w:rPr>
              <w:rFonts w:ascii="Tahoma" w:hAnsi="Tahoma" w:cs="Tahoma"/>
              <w:noProof/>
              <w:sz w:val="16"/>
              <w:szCs w:val="16"/>
            </w:rPr>
            <w:t>6</w:t>
          </w:r>
          <w:r>
            <w:rPr>
              <w:rFonts w:ascii="Tahoma" w:hAnsi="Tahoma" w:cs="Tahoma"/>
              <w:sz w:val="16"/>
              <w:szCs w:val="16"/>
            </w:rPr>
            <w:fldChar w:fldCharType="end"/>
          </w:r>
        </w:p>
      </w:tc>
    </w:tr>
  </w:tbl>
  <w:p w:rsidR="00AD6C4E" w:rsidRDefault="00AD6C4E">
    <w:pPr>
      <w:jc w:val="right"/>
      <w:rPr>
        <w:rFonts w:ascii="Tahoma" w:hAnsi="Tahoma" w:cs="Tahoma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C4E" w:rsidRDefault="000A4ED8">
    <w:r>
      <w:t>[Введите текст]</w:t>
    </w:r>
  </w:p>
  <w:p w:rsidR="00AD6C4E" w:rsidRDefault="00AD6C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C4E" w:rsidRDefault="000A4ED8">
      <w:r>
        <w:separator/>
      </w:r>
    </w:p>
  </w:footnote>
  <w:footnote w:type="continuationSeparator" w:id="0">
    <w:p w:rsidR="00AD6C4E" w:rsidRDefault="000A4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411" w:rsidRDefault="00D05411" w:rsidP="00D05411">
    <w:pPr>
      <w:suppressLineNumbers/>
      <w:tabs>
        <w:tab w:val="center" w:pos="4677"/>
        <w:tab w:val="right" w:pos="9355"/>
      </w:tabs>
      <w:suppressAutoHyphens/>
      <w:jc w:val="center"/>
      <w:rPr>
        <w:rFonts w:ascii="Tahoma" w:hAnsi="Tahoma"/>
        <w:kern w:val="1"/>
        <w:sz w:val="16"/>
        <w:szCs w:val="16"/>
        <w:lang w:eastAsia="ar-SA"/>
      </w:rPr>
    </w:pPr>
    <w:r>
      <w:rPr>
        <w:rFonts w:ascii="Tahoma" w:hAnsi="Tahoma"/>
        <w:kern w:val="1"/>
        <w:sz w:val="16"/>
        <w:szCs w:val="16"/>
        <w:lang w:eastAsia="ar-SA"/>
      </w:rPr>
      <w:t>КОММЕРЧЕСКАЯ ТАЙНА</w:t>
    </w:r>
  </w:p>
  <w:p w:rsidR="00D05411" w:rsidRDefault="00D05411" w:rsidP="00D05411">
    <w:pPr>
      <w:pStyle w:val="Header"/>
    </w:pPr>
    <w:r>
      <w:rPr>
        <w:rFonts w:ascii="Tahoma" w:hAnsi="Tahoma"/>
        <w:kern w:val="1"/>
        <w:sz w:val="16"/>
        <w:szCs w:val="16"/>
        <w:lang w:eastAsia="ar-SA"/>
      </w:rPr>
      <w:t xml:space="preserve">Общество с ограниченной ответственностью «Софтвизард», </w:t>
    </w:r>
    <w:r w:rsidRPr="0004796E">
      <w:rPr>
        <w:rFonts w:ascii="Tahoma" w:hAnsi="Tahoma"/>
        <w:kern w:val="1"/>
        <w:sz w:val="16"/>
        <w:szCs w:val="16"/>
        <w:lang w:eastAsia="ar-SA"/>
      </w:rPr>
      <w:t>109428, Россия, г. Москва, ул. Рязанский проспект, д. 10, стр. 2</w:t>
    </w:r>
  </w:p>
  <w:p w:rsidR="00D05411" w:rsidRPr="00F51600" w:rsidRDefault="00D05411" w:rsidP="00D05411">
    <w:pPr>
      <w:pStyle w:val="Header"/>
    </w:pPr>
  </w:p>
  <w:p w:rsidR="00AD6C4E" w:rsidRPr="00D05411" w:rsidRDefault="00AD6C4E" w:rsidP="00D054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3CAD7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0038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9C6C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BE82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3A19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CEE8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703C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E46F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D6F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3E5D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2C417F"/>
    <w:multiLevelType w:val="singleLevel"/>
    <w:tmpl w:val="B0680A5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087E69C3"/>
    <w:multiLevelType w:val="multilevel"/>
    <w:tmpl w:val="75C69B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0FB12B85"/>
    <w:multiLevelType w:val="multilevel"/>
    <w:tmpl w:val="B716449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4" w15:restartNumberingAfterBreak="0">
    <w:nsid w:val="147464FB"/>
    <w:multiLevelType w:val="multilevel"/>
    <w:tmpl w:val="B1F46C4A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15424630"/>
    <w:multiLevelType w:val="hybridMultilevel"/>
    <w:tmpl w:val="9192F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D25BAC"/>
    <w:multiLevelType w:val="multilevel"/>
    <w:tmpl w:val="F9C22F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1C7907B2"/>
    <w:multiLevelType w:val="multilevel"/>
    <w:tmpl w:val="DF3C7B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8" w15:restartNumberingAfterBreak="0">
    <w:nsid w:val="1D283F3A"/>
    <w:multiLevelType w:val="multilevel"/>
    <w:tmpl w:val="BD028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21502D64"/>
    <w:multiLevelType w:val="multilevel"/>
    <w:tmpl w:val="2A0A3D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216F60E9"/>
    <w:multiLevelType w:val="multilevel"/>
    <w:tmpl w:val="15D6185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1" w15:restartNumberingAfterBreak="0">
    <w:nsid w:val="21853176"/>
    <w:multiLevelType w:val="hybridMultilevel"/>
    <w:tmpl w:val="8934F120"/>
    <w:lvl w:ilvl="0" w:tplc="2B1C1A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006060"/>
    <w:multiLevelType w:val="hybridMultilevel"/>
    <w:tmpl w:val="28C6A056"/>
    <w:lvl w:ilvl="0" w:tplc="2118EE94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A8D0AE16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ahoma" w:hAnsi="Tahoma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31D97DD3"/>
    <w:multiLevelType w:val="hybridMultilevel"/>
    <w:tmpl w:val="B1F46C4A"/>
    <w:lvl w:ilvl="0" w:tplc="2118EE94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323B4E5F"/>
    <w:multiLevelType w:val="multilevel"/>
    <w:tmpl w:val="96885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5" w15:restartNumberingAfterBreak="0">
    <w:nsid w:val="32AF24D3"/>
    <w:multiLevelType w:val="multilevel"/>
    <w:tmpl w:val="EB1E65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32B62B29"/>
    <w:multiLevelType w:val="multilevel"/>
    <w:tmpl w:val="344EF9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36A05D3D"/>
    <w:multiLevelType w:val="hybridMultilevel"/>
    <w:tmpl w:val="4FF29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1ED6069"/>
    <w:multiLevelType w:val="multilevel"/>
    <w:tmpl w:val="E7FAFE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3914346"/>
    <w:multiLevelType w:val="multilevel"/>
    <w:tmpl w:val="1DD860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0" w15:restartNumberingAfterBreak="0">
    <w:nsid w:val="52D16895"/>
    <w:multiLevelType w:val="multilevel"/>
    <w:tmpl w:val="E67242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6930524"/>
    <w:multiLevelType w:val="multilevel"/>
    <w:tmpl w:val="558EB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2" w15:restartNumberingAfterBreak="0">
    <w:nsid w:val="5FCB3876"/>
    <w:multiLevelType w:val="multilevel"/>
    <w:tmpl w:val="9D181A2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3" w15:restartNumberingAfterBreak="0">
    <w:nsid w:val="60BA1A21"/>
    <w:multiLevelType w:val="multilevel"/>
    <w:tmpl w:val="5016F4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4" w15:restartNumberingAfterBreak="0">
    <w:nsid w:val="636C6D58"/>
    <w:multiLevelType w:val="multilevel"/>
    <w:tmpl w:val="19D454E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5245F7D"/>
    <w:multiLevelType w:val="multilevel"/>
    <w:tmpl w:val="2B269D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AD3BFF"/>
    <w:multiLevelType w:val="multilevel"/>
    <w:tmpl w:val="CB9E109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A436A5B"/>
    <w:multiLevelType w:val="multilevel"/>
    <w:tmpl w:val="FA7C0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Tahoma" w:hAnsi="Tahoma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8" w15:restartNumberingAfterBreak="0">
    <w:nsid w:val="700E0FA5"/>
    <w:multiLevelType w:val="multilevel"/>
    <w:tmpl w:val="94DA1B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0">
    <w:nsid w:val="70A95759"/>
    <w:multiLevelType w:val="multilevel"/>
    <w:tmpl w:val="93F8F87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0" w15:restartNumberingAfterBreak="0">
    <w:nsid w:val="71687A4E"/>
    <w:multiLevelType w:val="multilevel"/>
    <w:tmpl w:val="85BE5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1" w15:restartNumberingAfterBreak="0">
    <w:nsid w:val="7DAF7D55"/>
    <w:multiLevelType w:val="multilevel"/>
    <w:tmpl w:val="96885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num w:numId="1">
    <w:abstractNumId w:val="31"/>
  </w:num>
  <w:num w:numId="2">
    <w:abstractNumId w:val="35"/>
  </w:num>
  <w:num w:numId="3">
    <w:abstractNumId w:val="25"/>
  </w:num>
  <w:num w:numId="4">
    <w:abstractNumId w:val="40"/>
  </w:num>
  <w:num w:numId="5">
    <w:abstractNumId w:val="29"/>
  </w:num>
  <w:num w:numId="6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260" w:hanging="360"/>
        </w:pPr>
        <w:rPr>
          <w:rFonts w:ascii="Symbol" w:hAnsi="Symbol" w:hint="default"/>
        </w:rPr>
      </w:lvl>
    </w:lvlOverride>
  </w:num>
  <w:num w:numId="7">
    <w:abstractNumId w:val="30"/>
  </w:num>
  <w:num w:numId="8">
    <w:abstractNumId w:val="18"/>
  </w:num>
  <w:num w:numId="9">
    <w:abstractNumId w:val="12"/>
  </w:num>
  <w:num w:numId="10">
    <w:abstractNumId w:val="19"/>
  </w:num>
  <w:num w:numId="11">
    <w:abstractNumId w:val="13"/>
  </w:num>
  <w:num w:numId="12">
    <w:abstractNumId w:val="20"/>
  </w:num>
  <w:num w:numId="13">
    <w:abstractNumId w:val="36"/>
  </w:num>
  <w:num w:numId="14">
    <w:abstractNumId w:val="34"/>
  </w:num>
  <w:num w:numId="15">
    <w:abstractNumId w:val="33"/>
  </w:num>
  <w:num w:numId="16">
    <w:abstractNumId w:val="17"/>
  </w:num>
  <w:num w:numId="17">
    <w:abstractNumId w:val="26"/>
  </w:num>
  <w:num w:numId="18">
    <w:abstractNumId w:val="28"/>
  </w:num>
  <w:num w:numId="19">
    <w:abstractNumId w:val="39"/>
  </w:num>
  <w:num w:numId="20">
    <w:abstractNumId w:val="2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24"/>
  </w:num>
  <w:num w:numId="35">
    <w:abstractNumId w:val="41"/>
  </w:num>
  <w:num w:numId="36">
    <w:abstractNumId w:val="37"/>
  </w:num>
  <w:num w:numId="37">
    <w:abstractNumId w:val="11"/>
  </w:num>
  <w:num w:numId="38">
    <w:abstractNumId w:val="23"/>
  </w:num>
  <w:num w:numId="39">
    <w:abstractNumId w:val="14"/>
  </w:num>
  <w:num w:numId="40">
    <w:abstractNumId w:val="22"/>
  </w:num>
  <w:num w:numId="41">
    <w:abstractNumId w:val="15"/>
  </w:num>
  <w:num w:numId="42">
    <w:abstractNumId w:val="27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formatting="1" w:enforcement="0"/>
  <w:defaultTabStop w:val="708"/>
  <w:drawingGridHorizontalSpacing w:val="120"/>
  <w:displayHorizontalDrawingGridEvery w:val="2"/>
  <w:displayVerticalDrawingGridEvery w:val="2"/>
  <w:noPunctuationKerning/>
  <w:characterSpacingControl w:val="doNotCompress"/>
  <w:doNotValidateAgainstSchema/>
  <w:saveInvalidXml/>
  <w:doNotDemarcateInvalidXml/>
  <w:saveXmlDataOnly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C4E"/>
    <w:rsid w:val="00035F5E"/>
    <w:rsid w:val="00077543"/>
    <w:rsid w:val="00082B19"/>
    <w:rsid w:val="000A4ED8"/>
    <w:rsid w:val="000E21C1"/>
    <w:rsid w:val="000F5FCE"/>
    <w:rsid w:val="001E790D"/>
    <w:rsid w:val="003D13B0"/>
    <w:rsid w:val="003D1564"/>
    <w:rsid w:val="003D4A6F"/>
    <w:rsid w:val="003D5AB5"/>
    <w:rsid w:val="00431FF4"/>
    <w:rsid w:val="005006D8"/>
    <w:rsid w:val="005764BC"/>
    <w:rsid w:val="005801BB"/>
    <w:rsid w:val="0059007E"/>
    <w:rsid w:val="005B6B35"/>
    <w:rsid w:val="007C7D8B"/>
    <w:rsid w:val="0084400B"/>
    <w:rsid w:val="00AD6C4E"/>
    <w:rsid w:val="00B14FD9"/>
    <w:rsid w:val="00C439AF"/>
    <w:rsid w:val="00D05411"/>
    <w:rsid w:val="00E9253B"/>
    <w:rsid w:val="00EE7244"/>
    <w:rsid w:val="00FC28D7"/>
    <w:rsid w:val="00FF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paragraph" w:styleId="Heading1">
    <w:name w:val="heading 1"/>
    <w:basedOn w:val="Normal"/>
    <w:next w:val="BalloonText"/>
    <w:qFormat/>
    <w:pPr>
      <w:keepNext/>
      <w:spacing w:before="360" w:after="60"/>
      <w:ind w:left="720" w:firstLine="187"/>
      <w:jc w:val="both"/>
      <w:outlineLvl w:val="0"/>
    </w:pPr>
    <w:rPr>
      <w:rFonts w:ascii="Arial" w:eastAsia="Times New Roman" w:hAnsi="Arial"/>
      <w:b/>
      <w:noProof/>
      <w:snapToGrid w:val="0"/>
      <w:kern w:val="28"/>
      <w:sz w:val="20"/>
      <w:szCs w:val="20"/>
      <w:lang w:eastAsia="ru-RU"/>
    </w:rPr>
  </w:style>
  <w:style w:type="paragraph" w:styleId="Heading2">
    <w:name w:val="heading 2"/>
    <w:basedOn w:val="Normal"/>
    <w:next w:val="BalloonText"/>
    <w:qFormat/>
    <w:pPr>
      <w:keepNext/>
      <w:spacing w:before="240" w:after="60"/>
      <w:ind w:left="900" w:hanging="720"/>
      <w:jc w:val="both"/>
      <w:outlineLvl w:val="1"/>
    </w:pPr>
    <w:rPr>
      <w:rFonts w:ascii="Arial" w:eastAsia="Times New Roman" w:hAnsi="Arial"/>
      <w:snapToGrid w:val="0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eastAsia="ko-KR"/>
    </w:rPr>
  </w:style>
  <w:style w:type="paragraph" w:styleId="Header">
    <w:name w:val="header"/>
    <w:basedOn w:val="Normal"/>
    <w:link w:val="HeaderChar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  <w:lang w:eastAsia="ko-KR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a">
    <w:name w:val="Стиль вставки"/>
    <w:basedOn w:val="DefaultParagraphFont"/>
    <w:uiPriority w:val="1"/>
    <w:qFormat/>
    <w:rPr>
      <w:rFonts w:ascii="Tahoma" w:hAnsi="Tahoma"/>
      <w:color w:val="000000" w:themeColor="text1"/>
      <w:sz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11A0F44DC904A7D93D955747ECFDE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F01F84-96A9-4AAE-92C8-91F78FAC8FC0}"/>
      </w:docPartPr>
      <w:docPartBody>
        <w:p w:rsidR="004A2911" w:rsidRDefault="004A2911">
          <w:pPr>
            <w:pStyle w:val="211A0F44DC904A7D93D955747ECFDECD"/>
          </w:pPr>
          <w:r>
            <w:rPr>
              <w:rFonts w:ascii="Tahoma" w:hAnsi="Tahoma" w:cs="Tahoma"/>
              <w:color w:val="FF0000"/>
              <w:sz w:val="16"/>
              <w:szCs w:val="16"/>
              <w:lang w:eastAsia="ko-KR"/>
            </w:rPr>
            <w:t>место для ввода даты.</w:t>
          </w:r>
        </w:p>
      </w:docPartBody>
    </w:docPart>
    <w:docPart>
      <w:docPartPr>
        <w:name w:val="CBFBDBC72B2145C3B93EF1B93864B1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B1AAD0-B474-47C1-90C2-19B3FA4D51DB}"/>
      </w:docPartPr>
      <w:docPartBody>
        <w:p w:rsidR="004A2911" w:rsidRDefault="004A2911">
          <w:pPr>
            <w:pStyle w:val="CBFBDBC72B2145C3B93EF1B93864B155"/>
          </w:pPr>
          <w:r>
            <w:rPr>
              <w:rFonts w:ascii="Tahoma" w:hAnsi="Tahoma" w:cs="Tahoma"/>
              <w:b/>
              <w:color w:val="FF0000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E20562305234407BAA0D2F864577F1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0CC96B-8E3C-4D70-B64E-9CFDD41917C3}"/>
      </w:docPartPr>
      <w:docPartBody>
        <w:p w:rsidR="004A2911" w:rsidRDefault="004A2911">
          <w:pPr>
            <w:pStyle w:val="E20562305234407BAA0D2F864577F1E2"/>
          </w:pPr>
          <w:r>
            <w:rPr>
              <w:rFonts w:ascii="Tahoma" w:hAnsi="Tahoma" w:cs="Tahoma"/>
              <w:b/>
              <w:color w:val="FF0000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852FBFFD7C3C4850A5AACD4D613B47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5AA14C-AB30-41DA-BCA7-975336842D26}"/>
      </w:docPartPr>
      <w:docPartBody>
        <w:p w:rsidR="004A2911" w:rsidRDefault="004A2911">
          <w:pPr>
            <w:pStyle w:val="852FBFFD7C3C4850A5AACD4D613B47B1"/>
          </w:pPr>
          <w:r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3C2F7796D94DB686D1A848095DFB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6B4D63-43D0-4EC8-9B56-C65F7482172D}"/>
      </w:docPartPr>
      <w:docPartBody>
        <w:p w:rsidR="004A2911" w:rsidRDefault="004A2911">
          <w:pPr>
            <w:pStyle w:val="DE3C2F7796D94DB686D1A848095DFB38"/>
          </w:pPr>
          <w:r>
            <w:rPr>
              <w:rStyle w:val="PlaceholderText"/>
              <w:rFonts w:ascii="Tahoma" w:hAnsi="Tahoma" w:cs="Tahoma"/>
              <w:color w:val="FF0000"/>
              <w:sz w:val="20"/>
              <w:szCs w:val="20"/>
            </w:rPr>
            <w:t>Место для ввода даты.</w:t>
          </w:r>
        </w:p>
      </w:docPartBody>
    </w:docPart>
    <w:docPart>
      <w:docPartPr>
        <w:name w:val="13A12B6069A941528DE86BEFC45544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45A1A3-E32D-4134-A952-6291AC9B0AA3}"/>
      </w:docPartPr>
      <w:docPartBody>
        <w:p w:rsidR="004A2911" w:rsidRDefault="004A2911">
          <w:pPr>
            <w:pStyle w:val="13A12B6069A941528DE86BEFC45544FC"/>
          </w:pPr>
          <w:r>
            <w:rPr>
              <w:rStyle w:val="PlaceholderText"/>
              <w:rFonts w:ascii="Tahoma" w:hAnsi="Tahoma" w:cs="Tahoma"/>
              <w:color w:val="FF0000"/>
              <w:sz w:val="20"/>
              <w:szCs w:val="20"/>
            </w:rPr>
            <w:t>выберите элемент</w:t>
          </w:r>
        </w:p>
      </w:docPartBody>
    </w:docPart>
    <w:docPart>
      <w:docPartPr>
        <w:name w:val="DCB48A69C4FC4097BB03E80258822A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F7B4B7-C96B-42CA-90FE-7FAD1D8AFFF5}"/>
      </w:docPartPr>
      <w:docPartBody>
        <w:p w:rsidR="004A2911" w:rsidRDefault="004A2911">
          <w:pPr>
            <w:pStyle w:val="DCB48A69C4FC4097BB03E80258822A85"/>
          </w:pPr>
          <w:r>
            <w:rPr>
              <w:rFonts w:ascii="Tahoma" w:hAnsi="Tahoma" w:cs="Tahoma"/>
              <w:b/>
              <w:bCs/>
              <w:color w:val="FF0000"/>
              <w:sz w:val="20"/>
              <w:szCs w:val="20"/>
            </w:rPr>
            <w:t>Место для ввода даты.</w:t>
          </w:r>
        </w:p>
      </w:docPartBody>
    </w:docPart>
    <w:docPart>
      <w:docPartPr>
        <w:name w:val="3F1CBB2C6BA549F2866F5587AA8352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676B85-2B6E-4757-99A1-579F2440AC18}"/>
      </w:docPartPr>
      <w:docPartBody>
        <w:p w:rsidR="004A2911" w:rsidRDefault="004A2911">
          <w:pPr>
            <w:pStyle w:val="3F1CBB2C6BA549F2866F5587AA8352C3"/>
          </w:pPr>
          <w:r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3F96DBBEC98147A9B1291B2716256D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9D7CF6-7FFC-45E1-8FFC-EE1FBE5A26C5}"/>
      </w:docPartPr>
      <w:docPartBody>
        <w:p w:rsidR="004A2911" w:rsidRDefault="004A2911">
          <w:pPr>
            <w:pStyle w:val="3F96DBBEC98147A9B1291B2716256D0A"/>
          </w:pPr>
          <w:r>
            <w:rPr>
              <w:rFonts w:ascii="Tahoma" w:hAnsi="Tahoma" w:cs="Tahoma"/>
              <w:color w:val="FF0000"/>
              <w:sz w:val="20"/>
              <w:szCs w:val="20"/>
            </w:rPr>
            <w:t>Место для ввода даты.</w:t>
          </w:r>
        </w:p>
      </w:docPartBody>
    </w:docPart>
    <w:docPart>
      <w:docPartPr>
        <w:name w:val="429507ED181D4311AFC74A7B5E6198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31D7F0-4F44-49D7-ACE6-4A778C067F5A}"/>
      </w:docPartPr>
      <w:docPartBody>
        <w:p w:rsidR="004A2911" w:rsidRDefault="004A2911">
          <w:pPr>
            <w:pStyle w:val="429507ED181D4311AFC74A7B5E6198F8"/>
          </w:pPr>
          <w:r>
            <w:rPr>
              <w:rStyle w:val="PlaceholderText"/>
              <w:rFonts w:ascii="Tahoma" w:hAnsi="Tahoma" w:cs="Tahoma"/>
              <w:color w:val="FF0000"/>
              <w:sz w:val="20"/>
              <w:szCs w:val="20"/>
            </w:rPr>
            <w:t>выберите элемент</w:t>
          </w:r>
        </w:p>
      </w:docPartBody>
    </w:docPart>
    <w:docPart>
      <w:docPartPr>
        <w:name w:val="79F3E99B1AA64D0FA579470992C1D8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36AD1E-E9F1-4728-AC74-2C6B2C409BD2}"/>
      </w:docPartPr>
      <w:docPartBody>
        <w:p w:rsidR="004A2911" w:rsidRDefault="004A2911">
          <w:pPr>
            <w:pStyle w:val="79F3E99B1AA64D0FA579470992C1D8C1"/>
          </w:pPr>
          <w:r>
            <w:rPr>
              <w:rFonts w:ascii="Tahoma" w:hAnsi="Tahoma" w:cs="Tahoma"/>
              <w:bCs/>
              <w:color w:val="FF0000"/>
              <w:sz w:val="20"/>
              <w:szCs w:val="20"/>
            </w:rPr>
            <w:t>место для ввода даты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2911"/>
    <w:rsid w:val="004A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A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5459AF1A2074CD4949098057E0E523F">
    <w:name w:val="55459AF1A2074CD4949098057E0E523F"/>
    <w:rsid w:val="00581A2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55459AF1A2074CD4949098057E0E523F1">
    <w:name w:val="55459AF1A2074CD4949098057E0E523F1"/>
    <w:rsid w:val="00581A2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622E3392D2214A69A8C4BF1973CB245A">
    <w:name w:val="622E3392D2214A69A8C4BF1973CB245A"/>
    <w:rsid w:val="00581A2B"/>
  </w:style>
  <w:style w:type="paragraph" w:customStyle="1" w:styleId="6A4CDDCDA7CD4F0894E1B4178F74F78B">
    <w:name w:val="6A4CDDCDA7CD4F0894E1B4178F74F78B"/>
    <w:rsid w:val="00581A2B"/>
  </w:style>
  <w:style w:type="paragraph" w:customStyle="1" w:styleId="476272DA7A1B4A88B2B70DD91AAF47C0">
    <w:name w:val="476272DA7A1B4A88B2B70DD91AAF47C0"/>
    <w:rsid w:val="00581A2B"/>
  </w:style>
  <w:style w:type="paragraph" w:customStyle="1" w:styleId="8BD9153DDDDB46788328E02700D36F6A">
    <w:name w:val="8BD9153DDDDB46788328E02700D36F6A"/>
    <w:rsid w:val="00581A2B"/>
  </w:style>
  <w:style w:type="paragraph" w:customStyle="1" w:styleId="BA4C6654560A4429B9D6754390F4D362">
    <w:name w:val="BA4C6654560A4429B9D6754390F4D362"/>
    <w:rsid w:val="00581A2B"/>
  </w:style>
  <w:style w:type="paragraph" w:customStyle="1" w:styleId="FE9B484850A44DF3993DB1B7822DF82F">
    <w:name w:val="FE9B484850A44DF3993DB1B7822DF82F"/>
    <w:rsid w:val="00581A2B"/>
  </w:style>
  <w:style w:type="paragraph" w:customStyle="1" w:styleId="06E5EC8265A241BCA91EA16D71E0A91A">
    <w:name w:val="06E5EC8265A241BCA91EA16D71E0A91A"/>
    <w:rsid w:val="00581A2B"/>
  </w:style>
  <w:style w:type="paragraph" w:customStyle="1" w:styleId="47D48E7DBB1B48FFAC61A56F12FC50C0">
    <w:name w:val="47D48E7DBB1B48FFAC61A56F12FC50C0"/>
    <w:rsid w:val="00581A2B"/>
  </w:style>
  <w:style w:type="paragraph" w:customStyle="1" w:styleId="3DD61FB4F25946309AF2A6DC6EFC4436">
    <w:name w:val="3DD61FB4F25946309AF2A6DC6EFC4436"/>
    <w:rsid w:val="00581A2B"/>
  </w:style>
  <w:style w:type="paragraph" w:customStyle="1" w:styleId="86ED11D7771346F68245AD9BC6A556A1">
    <w:name w:val="86ED11D7771346F68245AD9BC6A556A1"/>
    <w:rsid w:val="00581A2B"/>
  </w:style>
  <w:style w:type="paragraph" w:customStyle="1" w:styleId="55459AF1A2074CD4949098057E0E523F2">
    <w:name w:val="55459AF1A2074CD4949098057E0E523F2"/>
    <w:rsid w:val="00581A2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6A4CDDCDA7CD4F0894E1B4178F74F78B1">
    <w:name w:val="6A4CDDCDA7CD4F0894E1B4178F74F78B1"/>
    <w:rsid w:val="00581A2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86ED11D7771346F68245AD9BC6A556A11">
    <w:name w:val="86ED11D7771346F68245AD9BC6A556A11"/>
    <w:rsid w:val="00581A2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E6F5245DD4B14326A0CA62EB1D983353">
    <w:name w:val="E6F5245DD4B14326A0CA62EB1D983353"/>
    <w:rsid w:val="00581A2B"/>
  </w:style>
  <w:style w:type="paragraph" w:customStyle="1" w:styleId="4813FA103E8541809AFEC3720F123ACB">
    <w:name w:val="4813FA103E8541809AFEC3720F123ACB"/>
    <w:rsid w:val="00581A2B"/>
  </w:style>
  <w:style w:type="paragraph" w:customStyle="1" w:styleId="C4EF8AC63D0D4E2B825A942425C45361">
    <w:name w:val="C4EF8AC63D0D4E2B825A942425C45361"/>
    <w:rsid w:val="00581A2B"/>
  </w:style>
  <w:style w:type="paragraph" w:customStyle="1" w:styleId="8E6AE3581013424EB2E224A70B5AE857">
    <w:name w:val="8E6AE3581013424EB2E224A70B5AE857"/>
    <w:rsid w:val="00581A2B"/>
  </w:style>
  <w:style w:type="paragraph" w:customStyle="1" w:styleId="A715DC59A186446C9427F10FF52BF81B">
    <w:name w:val="A715DC59A186446C9427F10FF52BF81B"/>
    <w:rsid w:val="00581A2B"/>
  </w:style>
  <w:style w:type="paragraph" w:customStyle="1" w:styleId="9B4C1B16E81743C2A6AE8B4A44DC1568">
    <w:name w:val="9B4C1B16E81743C2A6AE8B4A44DC1568"/>
    <w:rsid w:val="00581A2B"/>
  </w:style>
  <w:style w:type="paragraph" w:customStyle="1" w:styleId="9B4C1B16E81743C2A6AE8B4A44DC15681">
    <w:name w:val="9B4C1B16E81743C2A6AE8B4A44DC15681"/>
    <w:rsid w:val="00581A2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55459AF1A2074CD4949098057E0E523F3">
    <w:name w:val="55459AF1A2074CD4949098057E0E523F3"/>
    <w:rsid w:val="00581A2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6A4CDDCDA7CD4F0894E1B4178F74F78B2">
    <w:name w:val="6A4CDDCDA7CD4F0894E1B4178F74F78B2"/>
    <w:rsid w:val="00581A2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8E6AE3581013424EB2E224A70B5AE8571">
    <w:name w:val="8E6AE3581013424EB2E224A70B5AE8571"/>
    <w:rsid w:val="00581A2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4813FA103E8541809AFEC3720F123ACB1">
    <w:name w:val="4813FA103E8541809AFEC3720F123ACB1"/>
    <w:rsid w:val="00581A2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86ED11D7771346F68245AD9BC6A556A12">
    <w:name w:val="86ED11D7771346F68245AD9BC6A556A12"/>
    <w:rsid w:val="00581A2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3BEBF53F440740FC8087BB8072F17DE0">
    <w:name w:val="3BEBF53F440740FC8087BB8072F17DE0"/>
    <w:rsid w:val="00581A2B"/>
  </w:style>
  <w:style w:type="paragraph" w:customStyle="1" w:styleId="60F6A13B8D474D3F9669450DA6B3D045">
    <w:name w:val="60F6A13B8D474D3F9669450DA6B3D045"/>
    <w:rsid w:val="00581A2B"/>
  </w:style>
  <w:style w:type="paragraph" w:customStyle="1" w:styleId="11A6976D872343148597CE8B7636655F">
    <w:name w:val="11A6976D872343148597CE8B7636655F"/>
    <w:rsid w:val="00581A2B"/>
  </w:style>
  <w:style w:type="paragraph" w:customStyle="1" w:styleId="3DBC3B6F094F45A3BBC209CE021B98FC">
    <w:name w:val="3DBC3B6F094F45A3BBC209CE021B98FC"/>
    <w:rsid w:val="00581A2B"/>
  </w:style>
  <w:style w:type="paragraph" w:customStyle="1" w:styleId="45C4D35443674998ABBE15753E812BA7">
    <w:name w:val="45C4D35443674998ABBE15753E812BA7"/>
    <w:rsid w:val="00581A2B"/>
  </w:style>
  <w:style w:type="paragraph" w:customStyle="1" w:styleId="E61DED648283496EB0379EF7C857B89C">
    <w:name w:val="E61DED648283496EB0379EF7C857B89C"/>
    <w:rsid w:val="00581A2B"/>
  </w:style>
  <w:style w:type="paragraph" w:customStyle="1" w:styleId="5ED9490E6DBC4FC39D607A892A862128">
    <w:name w:val="5ED9490E6DBC4FC39D607A892A862128"/>
    <w:rsid w:val="00A65662"/>
  </w:style>
  <w:style w:type="paragraph" w:customStyle="1" w:styleId="DE2A23465921421BB82969B0C0389584">
    <w:name w:val="DE2A23465921421BB82969B0C0389584"/>
    <w:rsid w:val="00A65662"/>
  </w:style>
  <w:style w:type="paragraph" w:customStyle="1" w:styleId="55459AF1A2074CD4949098057E0E523F4">
    <w:name w:val="55459AF1A2074CD4949098057E0E523F4"/>
    <w:rsid w:val="00B573A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6A4CDDCDA7CD4F0894E1B4178F74F78B3">
    <w:name w:val="6A4CDDCDA7CD4F0894E1B4178F74F78B3"/>
    <w:rsid w:val="00B573A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86ED11D7771346F68245AD9BC6A556A13">
    <w:name w:val="86ED11D7771346F68245AD9BC6A556A13"/>
    <w:rsid w:val="00B573A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876F51A4E8124E97A7F6BFA588533E74">
    <w:name w:val="876F51A4E8124E97A7F6BFA588533E74"/>
    <w:rsid w:val="00B573A4"/>
  </w:style>
  <w:style w:type="paragraph" w:customStyle="1" w:styleId="1F683C5766F84D25AD5F3BE4BE6995FB">
    <w:name w:val="1F683C5766F84D25AD5F3BE4BE6995FB"/>
    <w:rsid w:val="00B573A4"/>
  </w:style>
  <w:style w:type="paragraph" w:customStyle="1" w:styleId="55459AF1A2074CD4949098057E0E523F5">
    <w:name w:val="55459AF1A2074CD4949098057E0E523F5"/>
    <w:rsid w:val="00DC6F4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6A4CDDCDA7CD4F0894E1B4178F74F78B4">
    <w:name w:val="6A4CDDCDA7CD4F0894E1B4178F74F78B4"/>
    <w:rsid w:val="00DC6F4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86ED11D7771346F68245AD9BC6A556A14">
    <w:name w:val="86ED11D7771346F68245AD9BC6A556A14"/>
    <w:rsid w:val="00DC6F4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3A78684440844046B28E423905B099C7">
    <w:name w:val="3A78684440844046B28E423905B099C7"/>
    <w:rsid w:val="00DC6F4A"/>
  </w:style>
  <w:style w:type="paragraph" w:customStyle="1" w:styleId="55459AF1A2074CD4949098057E0E523F6">
    <w:name w:val="55459AF1A2074CD4949098057E0E523F6"/>
    <w:rsid w:val="00DC6F4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6A4CDDCDA7CD4F0894E1B4178F74F78B5">
    <w:name w:val="6A4CDDCDA7CD4F0894E1B4178F74F78B5"/>
    <w:rsid w:val="00DC6F4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86ED11D7771346F68245AD9BC6A556A15">
    <w:name w:val="86ED11D7771346F68245AD9BC6A556A15"/>
    <w:rsid w:val="00DC6F4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637C68EA721F4E98BC0B298BF85466D8">
    <w:name w:val="637C68EA721F4E98BC0B298BF85466D8"/>
    <w:rsid w:val="00DC6F4A"/>
  </w:style>
  <w:style w:type="paragraph" w:customStyle="1" w:styleId="98BA7E335E904178BF5429B82DE62D75">
    <w:name w:val="98BA7E335E904178BF5429B82DE62D75"/>
    <w:rsid w:val="00DC6F4A"/>
  </w:style>
  <w:style w:type="paragraph" w:customStyle="1" w:styleId="C78FF08ABD464D81B7BCA832DA52B8A7">
    <w:name w:val="C78FF08ABD464D81B7BCA832DA52B8A7"/>
    <w:rsid w:val="00DC6F4A"/>
  </w:style>
  <w:style w:type="paragraph" w:customStyle="1" w:styleId="F3C548FE988F4B46A787CD092C52BC92">
    <w:name w:val="F3C548FE988F4B46A787CD092C52BC92"/>
    <w:rsid w:val="00DC6F4A"/>
  </w:style>
  <w:style w:type="paragraph" w:customStyle="1" w:styleId="A09E77DCB07948EFBF4384A2E25F0F7A">
    <w:name w:val="A09E77DCB07948EFBF4384A2E25F0F7A"/>
    <w:rsid w:val="00DC6F4A"/>
  </w:style>
  <w:style w:type="paragraph" w:customStyle="1" w:styleId="DB798417B1C348F09FC73A3C801ED9DD">
    <w:name w:val="DB798417B1C348F09FC73A3C801ED9DD"/>
    <w:rsid w:val="00DC6F4A"/>
  </w:style>
  <w:style w:type="paragraph" w:customStyle="1" w:styleId="4121A818B2FE4AC59A1CD35AD8CF136C">
    <w:name w:val="4121A818B2FE4AC59A1CD35AD8CF136C"/>
    <w:rsid w:val="00DC6F4A"/>
  </w:style>
  <w:style w:type="paragraph" w:customStyle="1" w:styleId="FF20D5C9F4D341889605CC48A5B4A6AF">
    <w:name w:val="FF20D5C9F4D341889605CC48A5B4A6AF"/>
    <w:rsid w:val="00DC6F4A"/>
  </w:style>
  <w:style w:type="paragraph" w:customStyle="1" w:styleId="4211781BE5AF42B1A42C9F7315CF1CD3">
    <w:name w:val="4211781BE5AF42B1A42C9F7315CF1CD3"/>
    <w:rsid w:val="00DC6F4A"/>
  </w:style>
  <w:style w:type="paragraph" w:customStyle="1" w:styleId="7810CAC9876545B8820067A240E175E9">
    <w:name w:val="7810CAC9876545B8820067A240E175E9"/>
    <w:rsid w:val="00DC6F4A"/>
  </w:style>
  <w:style w:type="paragraph" w:customStyle="1" w:styleId="9D2BAB4669E346E7881BA747922643B7">
    <w:name w:val="9D2BAB4669E346E7881BA747922643B7"/>
    <w:rsid w:val="00DC6F4A"/>
  </w:style>
  <w:style w:type="paragraph" w:customStyle="1" w:styleId="EEDDE103D86E471EA20DB9B9BB10F833">
    <w:name w:val="EEDDE103D86E471EA20DB9B9BB10F833"/>
    <w:rsid w:val="00DC6F4A"/>
  </w:style>
  <w:style w:type="paragraph" w:customStyle="1" w:styleId="92EA3E6BCC0E4A42ACB3CD98CE8F0F6F">
    <w:name w:val="92EA3E6BCC0E4A42ACB3CD98CE8F0F6F"/>
    <w:rsid w:val="00F867BF"/>
  </w:style>
  <w:style w:type="paragraph" w:customStyle="1" w:styleId="4C74FF09E0F44BF0AB324A13D7AAC6A6">
    <w:name w:val="4C74FF09E0F44BF0AB324A13D7AAC6A6"/>
    <w:rsid w:val="00F867BF"/>
  </w:style>
  <w:style w:type="paragraph" w:customStyle="1" w:styleId="AEFCDD277B334B7BAC84B43A4FBA2CF2">
    <w:name w:val="AEFCDD277B334B7BAC84B43A4FBA2CF2"/>
    <w:rsid w:val="00F867BF"/>
  </w:style>
  <w:style w:type="paragraph" w:customStyle="1" w:styleId="4496CE89FC434737803720BB8B679FDE">
    <w:name w:val="4496CE89FC434737803720BB8B679FDE"/>
    <w:rsid w:val="00F867BF"/>
  </w:style>
  <w:style w:type="paragraph" w:customStyle="1" w:styleId="41F01245B9E54E4CB5F50651DF923971">
    <w:name w:val="41F01245B9E54E4CB5F50651DF923971"/>
    <w:rsid w:val="00F867BF"/>
  </w:style>
  <w:style w:type="paragraph" w:customStyle="1" w:styleId="8D2D3E858D7F4E448D7CCE434D62BF90">
    <w:name w:val="8D2D3E858D7F4E448D7CCE434D62BF90"/>
    <w:rsid w:val="00F867BF"/>
  </w:style>
  <w:style w:type="paragraph" w:customStyle="1" w:styleId="8EFAD265DDEF457AAF1A15512B100432">
    <w:name w:val="8EFAD265DDEF457AAF1A15512B100432"/>
    <w:rsid w:val="00F867B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AEFCDD277B334B7BAC84B43A4FBA2CF21">
    <w:name w:val="AEFCDD277B334B7BAC84B43A4FBA2CF21"/>
    <w:rsid w:val="00F867B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55459AF1A2074CD4949098057E0E523F7">
    <w:name w:val="55459AF1A2074CD4949098057E0E523F7"/>
    <w:rsid w:val="00F867B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6A4CDDCDA7CD4F0894E1B4178F74F78B6">
    <w:name w:val="6A4CDDCDA7CD4F0894E1B4178F74F78B6"/>
    <w:rsid w:val="00F867B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FF20D5C9F4D341889605CC48A5B4A6AF1">
    <w:name w:val="FF20D5C9F4D341889605CC48A5B4A6AF1"/>
    <w:rsid w:val="00F867B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7810CAC9876545B8820067A240E175E91">
    <w:name w:val="7810CAC9876545B8820067A240E175E91"/>
    <w:rsid w:val="00F867B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8D2D3E858D7F4E448D7CCE434D62BF901">
    <w:name w:val="8D2D3E858D7F4E448D7CCE434D62BF901"/>
    <w:rsid w:val="00F867B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EEDDE103D86E471EA20DB9B9BB10F8331">
    <w:name w:val="EEDDE103D86E471EA20DB9B9BB10F8331"/>
    <w:rsid w:val="00F867B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F21DDE4D8EC34944AB22319A1D2E2908">
    <w:name w:val="F21DDE4D8EC34944AB22319A1D2E2908"/>
    <w:rsid w:val="004B760F"/>
  </w:style>
  <w:style w:type="paragraph" w:customStyle="1" w:styleId="78B8351788ED44DFA9DF1807B4D004C0">
    <w:name w:val="78B8351788ED44DFA9DF1807B4D004C0"/>
    <w:rsid w:val="004B760F"/>
  </w:style>
  <w:style w:type="paragraph" w:customStyle="1" w:styleId="8EFAD265DDEF457AAF1A15512B1004321">
    <w:name w:val="8EFAD265DDEF457AAF1A15512B1004321"/>
    <w:rsid w:val="004B760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AEFCDD277B334B7BAC84B43A4FBA2CF22">
    <w:name w:val="AEFCDD277B334B7BAC84B43A4FBA2CF22"/>
    <w:rsid w:val="004B760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55459AF1A2074CD4949098057E0E523F8">
    <w:name w:val="55459AF1A2074CD4949098057E0E523F8"/>
    <w:rsid w:val="004B760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6A4CDDCDA7CD4F0894E1B4178F74F78B7">
    <w:name w:val="6A4CDDCDA7CD4F0894E1B4178F74F78B7"/>
    <w:rsid w:val="004B760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FF20D5C9F4D341889605CC48A5B4A6AF2">
    <w:name w:val="FF20D5C9F4D341889605CC48A5B4A6AF2"/>
    <w:rsid w:val="004B760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7810CAC9876545B8820067A240E175E92">
    <w:name w:val="7810CAC9876545B8820067A240E175E92"/>
    <w:rsid w:val="004B760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8D2D3E858D7F4E448D7CCE434D62BF902">
    <w:name w:val="8D2D3E858D7F4E448D7CCE434D62BF902"/>
    <w:rsid w:val="004B760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EEDDE103D86E471EA20DB9B9BB10F8332">
    <w:name w:val="EEDDE103D86E471EA20DB9B9BB10F8332"/>
    <w:rsid w:val="004B760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78B8351788ED44DFA9DF1807B4D004C01">
    <w:name w:val="78B8351788ED44DFA9DF1807B4D004C01"/>
    <w:rsid w:val="004B760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7708D9FD501C4021AF7442159BFC1594">
    <w:name w:val="7708D9FD501C4021AF7442159BFC1594"/>
    <w:rsid w:val="004A6AF5"/>
  </w:style>
  <w:style w:type="paragraph" w:customStyle="1" w:styleId="CE949D785B9A4F7CBC5D78FD3BB6477C">
    <w:name w:val="CE949D785B9A4F7CBC5D78FD3BB6477C"/>
    <w:rsid w:val="008C4514"/>
  </w:style>
  <w:style w:type="paragraph" w:customStyle="1" w:styleId="31C4B2A599874F7BA9FFF547F35EC7FE">
    <w:name w:val="31C4B2A599874F7BA9FFF547F35EC7FE"/>
    <w:rsid w:val="00B05A5A"/>
  </w:style>
  <w:style w:type="paragraph" w:customStyle="1" w:styleId="6761F649A9BD43DFB69F1E5FB6E35667">
    <w:name w:val="6761F649A9BD43DFB69F1E5FB6E35667"/>
    <w:rsid w:val="00B05A5A"/>
  </w:style>
  <w:style w:type="paragraph" w:customStyle="1" w:styleId="8A413179CFCF490F95DDFA387EDE6906">
    <w:name w:val="8A413179CFCF490F95DDFA387EDE6906"/>
    <w:rsid w:val="002A3627"/>
  </w:style>
  <w:style w:type="paragraph" w:customStyle="1" w:styleId="1E04794807E7457FAF520A2D9DA26150">
    <w:name w:val="1E04794807E7457FAF520A2D9DA26150"/>
    <w:rsid w:val="002A3627"/>
  </w:style>
  <w:style w:type="paragraph" w:customStyle="1" w:styleId="2CCC0251B0C3420BA811A4B6B6E3BBE0">
    <w:name w:val="2CCC0251B0C3420BA811A4B6B6E3BBE0"/>
    <w:rsid w:val="002A3627"/>
  </w:style>
  <w:style w:type="paragraph" w:customStyle="1" w:styleId="221DD1FA1DBD4D5B86AE5153A46A5708">
    <w:name w:val="221DD1FA1DBD4D5B86AE5153A46A5708"/>
    <w:rsid w:val="002A3627"/>
  </w:style>
  <w:style w:type="paragraph" w:customStyle="1" w:styleId="5E660E8635D648A6B017CDC2BF819127">
    <w:name w:val="5E660E8635D648A6B017CDC2BF819127"/>
    <w:rsid w:val="00394B02"/>
  </w:style>
  <w:style w:type="paragraph" w:customStyle="1" w:styleId="106D006A944D4287AE71A767DE7BE907">
    <w:name w:val="106D006A944D4287AE71A767DE7BE907"/>
    <w:rsid w:val="00394B02"/>
  </w:style>
  <w:style w:type="paragraph" w:customStyle="1" w:styleId="944DD1A614904CD5B3E14435C508C8E9">
    <w:name w:val="944DD1A614904CD5B3E14435C508C8E9"/>
    <w:rsid w:val="00DD0CB9"/>
  </w:style>
  <w:style w:type="paragraph" w:customStyle="1" w:styleId="CDE3C8FB25184DDFB530B8244878A5C2">
    <w:name w:val="CDE3C8FB25184DDFB530B8244878A5C2"/>
    <w:rsid w:val="00DD0CB9"/>
  </w:style>
  <w:style w:type="paragraph" w:customStyle="1" w:styleId="A214F1CB07504DC6A0339DCA00FA9410">
    <w:name w:val="A214F1CB07504DC6A0339DCA00FA9410"/>
  </w:style>
  <w:style w:type="paragraph" w:customStyle="1" w:styleId="B00C9DB7D70B4F8697179AEDF697743A">
    <w:name w:val="B00C9DB7D70B4F8697179AEDF697743A"/>
  </w:style>
  <w:style w:type="paragraph" w:customStyle="1" w:styleId="5C870F3675C348DCB90995700C9EF5E3">
    <w:name w:val="5C870F3675C348DCB90995700C9EF5E3"/>
  </w:style>
  <w:style w:type="paragraph" w:customStyle="1" w:styleId="D12E9FADE2744B90B6D038F339B2C4A5">
    <w:name w:val="D12E9FADE2744B90B6D038F339B2C4A5"/>
  </w:style>
  <w:style w:type="paragraph" w:customStyle="1" w:styleId="C18C9689275948DBB620E9457CCFBD9C">
    <w:name w:val="C18C9689275948DBB620E9457CCFBD9C"/>
  </w:style>
  <w:style w:type="paragraph" w:customStyle="1" w:styleId="9C3BDF42D7FA47678FD3ECC3D707E406">
    <w:name w:val="9C3BDF42D7FA47678FD3ECC3D707E406"/>
  </w:style>
  <w:style w:type="paragraph" w:customStyle="1" w:styleId="639B8E9E1FCC462A8ED2A588EF87AF55">
    <w:name w:val="639B8E9E1FCC462A8ED2A588EF87AF55"/>
  </w:style>
  <w:style w:type="paragraph" w:customStyle="1" w:styleId="211A0F44DC904A7D93D955747ECFDECD">
    <w:name w:val="211A0F44DC904A7D93D955747ECFDECD"/>
  </w:style>
  <w:style w:type="paragraph" w:customStyle="1" w:styleId="D3BE258294C240A8A6CF9EE3CB846F0F">
    <w:name w:val="D3BE258294C240A8A6CF9EE3CB846F0F"/>
  </w:style>
  <w:style w:type="paragraph" w:customStyle="1" w:styleId="099E59F40F684DFF853AB130EB7B6F29">
    <w:name w:val="099E59F40F684DFF853AB130EB7B6F29"/>
  </w:style>
  <w:style w:type="paragraph" w:customStyle="1" w:styleId="D031FD8AA4EC4BA8A60EFD13993C4970">
    <w:name w:val="D031FD8AA4EC4BA8A60EFD13993C4970"/>
  </w:style>
  <w:style w:type="paragraph" w:customStyle="1" w:styleId="CBFBDBC72B2145C3B93EF1B93864B155">
    <w:name w:val="CBFBDBC72B2145C3B93EF1B93864B155"/>
  </w:style>
  <w:style w:type="paragraph" w:customStyle="1" w:styleId="E20562305234407BAA0D2F864577F1E2">
    <w:name w:val="E20562305234407BAA0D2F864577F1E2"/>
  </w:style>
  <w:style w:type="paragraph" w:customStyle="1" w:styleId="0CD5F2EDF4F044D68418F5B2036193C8">
    <w:name w:val="0CD5F2EDF4F044D68418F5B2036193C8"/>
  </w:style>
  <w:style w:type="paragraph" w:customStyle="1" w:styleId="CF14C11E23E5408EB4FB9183B1DA124E">
    <w:name w:val="CF14C11E23E5408EB4FB9183B1DA124E"/>
  </w:style>
  <w:style w:type="paragraph" w:customStyle="1" w:styleId="224A99A2FF2240C68DCF43233453A34D">
    <w:name w:val="224A99A2FF2240C68DCF43233453A34D"/>
  </w:style>
  <w:style w:type="paragraph" w:customStyle="1" w:styleId="7010C12B6B18429C99418503B60D497F">
    <w:name w:val="7010C12B6B18429C99418503B60D497F"/>
  </w:style>
  <w:style w:type="paragraph" w:customStyle="1" w:styleId="954D53356A814260A9B3A4874CA33587">
    <w:name w:val="954D53356A814260A9B3A4874CA33587"/>
  </w:style>
  <w:style w:type="paragraph" w:customStyle="1" w:styleId="C3107AF245314B2CAFF692140535605F">
    <w:name w:val="C3107AF245314B2CAFF692140535605F"/>
  </w:style>
  <w:style w:type="paragraph" w:customStyle="1" w:styleId="C22D9A4EFFEC4FC7824F62474AED5D0E">
    <w:name w:val="C22D9A4EFFEC4FC7824F62474AED5D0E"/>
  </w:style>
  <w:style w:type="paragraph" w:customStyle="1" w:styleId="F94A4705AE3340929EA88CD7B20DB655">
    <w:name w:val="F94A4705AE3340929EA88CD7B20DB655"/>
  </w:style>
  <w:style w:type="paragraph" w:customStyle="1" w:styleId="893E0AAADDC74B0CB4E10DAEFD45814D">
    <w:name w:val="893E0AAADDC74B0CB4E10DAEFD45814D"/>
  </w:style>
  <w:style w:type="paragraph" w:customStyle="1" w:styleId="E1F77540AA514D9EBFDCB465A7EC6663">
    <w:name w:val="E1F77540AA514D9EBFDCB465A7EC6663"/>
  </w:style>
  <w:style w:type="paragraph" w:customStyle="1" w:styleId="AE6929EA7CED49D38945F196BC95E9CE">
    <w:name w:val="AE6929EA7CED49D38945F196BC95E9CE"/>
  </w:style>
  <w:style w:type="paragraph" w:customStyle="1" w:styleId="EC17940B0347417A96853C9515C7275D">
    <w:name w:val="EC17940B0347417A96853C9515C7275D"/>
  </w:style>
  <w:style w:type="paragraph" w:customStyle="1" w:styleId="720A215AC1F549CB980DCAA47FFB103F">
    <w:name w:val="720A215AC1F549CB980DCAA47FFB103F"/>
  </w:style>
  <w:style w:type="paragraph" w:customStyle="1" w:styleId="440CEEC5EB2E4906A79A2F2CB376A83D">
    <w:name w:val="440CEEC5EB2E4906A79A2F2CB376A83D"/>
  </w:style>
  <w:style w:type="paragraph" w:customStyle="1" w:styleId="99F6FC696C7D4C2A80C51FEAE46B5E39">
    <w:name w:val="99F6FC696C7D4C2A80C51FEAE46B5E39"/>
  </w:style>
  <w:style w:type="paragraph" w:customStyle="1" w:styleId="C3106DDD838041C79E8903F8E48B6F1C">
    <w:name w:val="C3106DDD838041C79E8903F8E48B6F1C"/>
  </w:style>
  <w:style w:type="paragraph" w:customStyle="1" w:styleId="852FBFFD7C3C4850A5AACD4D613B47B1">
    <w:name w:val="852FBFFD7C3C4850A5AACD4D613B47B1"/>
  </w:style>
  <w:style w:type="paragraph" w:customStyle="1" w:styleId="DE3C2F7796D94DB686D1A848095DFB38">
    <w:name w:val="DE3C2F7796D94DB686D1A848095DFB38"/>
  </w:style>
  <w:style w:type="paragraph" w:customStyle="1" w:styleId="13A12B6069A941528DE86BEFC45544FC">
    <w:name w:val="13A12B6069A941528DE86BEFC45544FC"/>
  </w:style>
  <w:style w:type="paragraph" w:customStyle="1" w:styleId="C462C609C7884C5E9BE51DAFC3856E50">
    <w:name w:val="C462C609C7884C5E9BE51DAFC3856E50"/>
  </w:style>
  <w:style w:type="paragraph" w:customStyle="1" w:styleId="3FD566E925C34D14A4B785FB31DAAC44">
    <w:name w:val="3FD566E925C34D14A4B785FB31DAAC44"/>
  </w:style>
  <w:style w:type="paragraph" w:customStyle="1" w:styleId="8F6EFA551B834FC98D943A3CA057D629">
    <w:name w:val="8F6EFA551B834FC98D943A3CA057D629"/>
  </w:style>
  <w:style w:type="paragraph" w:customStyle="1" w:styleId="DCB48A69C4FC4097BB03E80258822A85">
    <w:name w:val="DCB48A69C4FC4097BB03E80258822A85"/>
  </w:style>
  <w:style w:type="paragraph" w:customStyle="1" w:styleId="3F1CBB2C6BA549F2866F5587AA8352C3">
    <w:name w:val="3F1CBB2C6BA549F2866F5587AA8352C3"/>
  </w:style>
  <w:style w:type="paragraph" w:customStyle="1" w:styleId="3F96DBBEC98147A9B1291B2716256D0A">
    <w:name w:val="3F96DBBEC98147A9B1291B2716256D0A"/>
  </w:style>
  <w:style w:type="paragraph" w:customStyle="1" w:styleId="429507ED181D4311AFC74A7B5E6198F8">
    <w:name w:val="429507ED181D4311AFC74A7B5E6198F8"/>
  </w:style>
  <w:style w:type="paragraph" w:customStyle="1" w:styleId="79F3E99B1AA64D0FA579470992C1D8C1">
    <w:name w:val="79F3E99B1AA64D0FA579470992C1D8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041a__x043e__x043c__x043c__x0435__x043d__x0442__x0430__x0440__x0438__x0439_ xmlns="03ad47df-7773-4c2c-ba47-55c4aa9d7d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08CE4090057B42B957D5BC6A9129D9" ma:contentTypeVersion="2" ma:contentTypeDescription="Создание документа." ma:contentTypeScope="" ma:versionID="9775010c50e50ce1c7d87f8807a8f42e">
  <xsd:schema xmlns:xsd="http://www.w3.org/2001/XMLSchema" xmlns:p="http://schemas.microsoft.com/office/2006/metadata/properties" xmlns:ns2="03ad47df-7773-4c2c-ba47-55c4aa9d7d40" targetNamespace="http://schemas.microsoft.com/office/2006/metadata/properties" ma:root="true" ma:fieldsID="4d015b45839ccee9101f88520d9e03cb" ns2:_="">
    <xsd:import namespace="03ad47df-7773-4c2c-ba47-55c4aa9d7d40"/>
    <xsd:element name="properties">
      <xsd:complexType>
        <xsd:sequence>
          <xsd:element name="documentManagement">
            <xsd:complexType>
              <xsd:all>
                <xsd:element ref="ns2:_x041a__x043e__x043c__x043c__x0435__x043d__x0442__x0430__x0440__x0438__x043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3ad47df-7773-4c2c-ba47-55c4aa9d7d40" elementFormDefault="qualified">
    <xsd:import namespace="http://schemas.microsoft.com/office/2006/documentManagement/types"/>
    <xsd:element name="_x041a__x043e__x043c__x043c__x0435__x043d__x0442__x0430__x0440__x0438__x0439_" ma:index="8" nillable="true" ma:displayName="Комментарий" ma:internalName="_x041a__x043e__x043c__x043c__x0435__x043d__x0442__x0430__x0440__x0438__x043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E72B8-637D-42CA-87D3-88254406E1F8}">
  <ds:schemaRefs>
    <ds:schemaRef ds:uri="03ad47df-7773-4c2c-ba47-55c4aa9d7d4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C74564F-C493-4099-9145-5AA562CA1C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81A42C-33FE-439A-A838-B7D803C5E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ad47df-7773-4c2c-ba47-55c4aa9d7d4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FAE9CC1-CFA2-4FE5-915A-9D3B8A3B1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2827</Words>
  <Characters>16118</Characters>
  <Application>Microsoft Office Word</Application>
  <DocSecurity>0</DocSecurity>
  <Lines>134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18908</CharactersWithSpaces>
  <SharedDoc>false</SharedDoc>
  <HyperlinkBase>http://www.softwizard.ru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[Шаблон] Разовый рублевый договор поставки экземпляров программных продуктов</dc:title>
  <dc:creator/>
  <cp:keywords>Договор</cp:keywords>
  <cp:lastModifiedBy/>
  <cp:revision>1</cp:revision>
  <dcterms:created xsi:type="dcterms:W3CDTF">2010-12-29T13:25:00Z</dcterms:created>
  <dcterms:modified xsi:type="dcterms:W3CDTF">2016-07-14T23:18:00Z</dcterms:modified>
  <cp:category>Программное обеспечение</cp:category>
</cp:coreProperties>
</file>